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F51CA5" w:rsidP="00F51CA5" w:rsidRDefault="00F51CA5" w14:paraId="39ADB739" w14:textId="4B52BB0C">
      <w:pPr>
        <w:rPr>
          <w:sz w:val="28"/>
          <w:szCs w:val="28"/>
        </w:rPr>
      </w:pPr>
    </w:p>
    <w:tbl>
      <w:tblPr>
        <w:tblStyle w:val="TableGrid"/>
        <w:tblW w:w="13887" w:type="dxa"/>
        <w:tblLook w:val="04A0" w:firstRow="1" w:lastRow="0" w:firstColumn="1" w:lastColumn="0" w:noHBand="0" w:noVBand="1"/>
      </w:tblPr>
      <w:tblGrid>
        <w:gridCol w:w="13887"/>
      </w:tblGrid>
      <w:tr w:rsidR="00E14533" w:rsidTr="618A6440" w14:paraId="5236647D" w14:textId="77777777">
        <w:tc>
          <w:tcPr>
            <w:tcW w:w="13887" w:type="dxa"/>
            <w:tcMar/>
          </w:tcPr>
          <w:p w:rsidR="00E14533" w:rsidP="00406BB4" w:rsidRDefault="00E14533" w14:paraId="314C419B" w14:textId="7009660E">
            <w:pPr>
              <w:pStyle w:val="ListParagraph"/>
              <w:ind w:left="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Issuing Access for GIS Users </w:t>
            </w:r>
          </w:p>
          <w:p w:rsidR="00E14533" w:rsidP="00406BB4" w:rsidRDefault="00E14533" w14:paraId="2A2AC81E" w14:textId="69F684A9">
            <w:pPr>
              <w:pStyle w:val="ListParagraph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Access to edit individual maps can be issued by FireMapper Champions in the form of a temporary </w:t>
            </w:r>
            <w:r w:rsidRPr="004A4887">
              <w:rPr>
                <w:sz w:val="28"/>
                <w:szCs w:val="28"/>
                <w:u w:val="single"/>
              </w:rPr>
              <w:t>token</w:t>
            </w:r>
            <w:r>
              <w:rPr>
                <w:sz w:val="28"/>
                <w:szCs w:val="28"/>
              </w:rPr>
              <w:t xml:space="preserve"> for up to 14 days (Champions are listed on </w:t>
            </w:r>
            <w:hyperlink w:history="1" r:id="rId10">
              <w:r w:rsidRPr="008D05E2">
                <w:rPr>
                  <w:rStyle w:val="Hyperlink"/>
                  <w:sz w:val="28"/>
                  <w:szCs w:val="28"/>
                </w:rPr>
                <w:t>https://portal.fireandemergency.nz/projects-and-programmes/firemapper-for-enterprise-project/</w:t>
              </w:r>
            </w:hyperlink>
            <w:r>
              <w:rPr>
                <w:sz w:val="28"/>
                <w:szCs w:val="28"/>
              </w:rPr>
              <w:t xml:space="preserve">). </w:t>
            </w:r>
          </w:p>
          <w:p w:rsidR="00E14533" w:rsidP="00406BB4" w:rsidRDefault="00E14533" w14:paraId="66E24F83" w14:textId="77777777">
            <w:pPr>
              <w:pStyle w:val="ListParagraph"/>
              <w:ind w:left="0"/>
              <w:rPr>
                <w:b/>
                <w:bCs/>
                <w:sz w:val="28"/>
                <w:szCs w:val="28"/>
              </w:rPr>
            </w:pPr>
          </w:p>
          <w:p w:rsidR="00E14533" w:rsidP="00406BB4" w:rsidRDefault="00E14533" w14:paraId="4C44DCC4" w14:textId="5267BEEA">
            <w:pPr>
              <w:pStyle w:val="ListParagraph"/>
              <w:ind w:left="0"/>
              <w:rPr>
                <w:sz w:val="28"/>
                <w:szCs w:val="28"/>
              </w:rPr>
            </w:pPr>
            <w:r w:rsidRPr="003D5770">
              <w:rPr>
                <w:b/>
                <w:bCs/>
                <w:sz w:val="28"/>
                <w:szCs w:val="28"/>
              </w:rPr>
              <w:t xml:space="preserve">To </w:t>
            </w:r>
            <w:r>
              <w:rPr>
                <w:b/>
                <w:bCs/>
                <w:sz w:val="28"/>
                <w:szCs w:val="28"/>
              </w:rPr>
              <w:t>I</w:t>
            </w:r>
            <w:r w:rsidRPr="003D5770">
              <w:rPr>
                <w:b/>
                <w:bCs/>
                <w:sz w:val="28"/>
                <w:szCs w:val="28"/>
              </w:rPr>
              <w:t xml:space="preserve">ssue a </w:t>
            </w:r>
            <w:r>
              <w:rPr>
                <w:b/>
                <w:bCs/>
                <w:sz w:val="28"/>
                <w:szCs w:val="28"/>
              </w:rPr>
              <w:t>N</w:t>
            </w:r>
            <w:r w:rsidRPr="003D5770">
              <w:rPr>
                <w:b/>
                <w:bCs/>
                <w:sz w:val="28"/>
                <w:szCs w:val="28"/>
              </w:rPr>
              <w:t xml:space="preserve">ew </w:t>
            </w:r>
            <w:r>
              <w:rPr>
                <w:b/>
                <w:bCs/>
                <w:sz w:val="28"/>
                <w:szCs w:val="28"/>
              </w:rPr>
              <w:t>T</w:t>
            </w:r>
            <w:r w:rsidRPr="003D5770">
              <w:rPr>
                <w:b/>
                <w:bCs/>
                <w:sz w:val="28"/>
                <w:szCs w:val="28"/>
              </w:rPr>
              <w:t>oken</w:t>
            </w:r>
            <w:r>
              <w:rPr>
                <w:sz w:val="28"/>
                <w:szCs w:val="28"/>
              </w:rPr>
              <w:t>:</w:t>
            </w:r>
          </w:p>
          <w:p w:rsidR="00E14533" w:rsidP="00406BB4" w:rsidRDefault="00E14533" w14:paraId="08D627F8" w14:textId="77777777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From </w:t>
            </w:r>
            <w:hyperlink w:history="1" r:id="rId11">
              <w:r w:rsidRPr="00430031">
                <w:rPr>
                  <w:rStyle w:val="Hyperlink"/>
                  <w:sz w:val="28"/>
                  <w:szCs w:val="28"/>
                </w:rPr>
                <w:t>https://portal.firefront.com.au/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E14533" w:rsidP="00406BB4" w:rsidRDefault="00E14533" w14:paraId="1AC803A0" w14:textId="77777777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Select shared maps </w:t>
            </w:r>
            <w:r>
              <w:rPr>
                <w:noProof/>
              </w:rPr>
              <w:drawing>
                <wp:inline distT="0" distB="0" distL="0" distR="0" wp14:anchorId="4EDE858A" wp14:editId="49B5DC58">
                  <wp:extent cx="1985275" cy="259141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12757" r="5348" b="15614"/>
                          <a:stretch/>
                        </pic:blipFill>
                        <pic:spPr bwMode="auto">
                          <a:xfrm>
                            <a:off x="0" y="0"/>
                            <a:ext cx="2039087" cy="26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4533" w:rsidP="00406BB4" w:rsidRDefault="00E14533" w14:paraId="063FE340" w14:textId="7DC2F989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Select “Create Shared Map Token” </w:t>
            </w:r>
            <w:r>
              <w:rPr>
                <w:noProof/>
              </w:rPr>
              <w:drawing>
                <wp:inline distT="0" distB="0" distL="0" distR="0" wp14:anchorId="60D2F44F" wp14:editId="17F35A76">
                  <wp:extent cx="308060" cy="280709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84" t="10843" r="5968" b="11271"/>
                          <a:stretch/>
                        </pic:blipFill>
                        <pic:spPr bwMode="auto">
                          <a:xfrm>
                            <a:off x="0" y="0"/>
                            <a:ext cx="312347" cy="284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4533" w:rsidP="00406BB4" w:rsidRDefault="00E14533" w14:paraId="5BFDC4B9" w14:textId="77777777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Customise the token by, providing “name”, “expiry” and setting appropriate “permissions”</w:t>
            </w:r>
          </w:p>
          <w:p w:rsidR="00E14533" w:rsidP="00406BB4" w:rsidRDefault="00E14533" w14:paraId="3170C912" w14:textId="44739C75">
            <w:pPr>
              <w:pStyle w:val="ListParagraph"/>
              <w:rPr>
                <w:sz w:val="28"/>
                <w:szCs w:val="28"/>
              </w:rPr>
            </w:pPr>
            <w:r w:rsidRPr="00625FCB">
              <w:rPr>
                <w:noProof/>
                <w:sz w:val="28"/>
                <w:szCs w:val="28"/>
              </w:rPr>
              <w:drawing>
                <wp:inline distT="0" distB="0" distL="0" distR="0" wp14:anchorId="02899D28" wp14:editId="00F22920">
                  <wp:extent cx="2712353" cy="2425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837" cy="243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</w:t>
            </w:r>
            <w:r w:rsidRPr="00625FCB">
              <w:rPr>
                <w:noProof/>
                <w:sz w:val="28"/>
                <w:szCs w:val="28"/>
              </w:rPr>
              <w:drawing>
                <wp:inline distT="0" distB="0" distL="0" distR="0" wp14:anchorId="5E53A344" wp14:editId="631D317F">
                  <wp:extent cx="2723859" cy="2425627"/>
                  <wp:effectExtent l="0" t="0" r="63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11" cy="245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533" w:rsidP="00406BB4" w:rsidRDefault="00E14533" w14:paraId="49F0D13F" w14:textId="2D38B285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9013B1">
              <w:rPr>
                <w:noProof/>
                <w:sz w:val="28"/>
                <w:szCs w:val="28"/>
              </w:rPr>
              <mc:AlternateContent xmlns:mc="http://schemas.openxmlformats.org/markup-compatibility/2006">
                <mc:Choice xmlns:mc="http://schemas.openxmlformats.org/markup-compatibility/2006" Requires="wps">
                  <w:drawing xmlns:w="http://schemas.openxmlformats.org/wordprocessingml/2006/main">
      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87948" behindDoc="0" locked="0" layoutInCell="1" allowOverlap="1" wp14:anchorId="4CD75BB4" wp14:editId="6CD5E914">
                      <wp:simplePos xmlns:wp="http://schemas.openxmlformats.org/drawingml/2006/wordprocessingDrawing" x="0" y="0"/>
                      <wp:positionH xmlns:wp="http://schemas.openxmlformats.org/drawingml/2006/wordprocessingDrawing" relativeFrom="margin">
                        <wp:posOffset>55245</wp:posOffset>
                      </wp:positionH>
                      <wp:positionV xmlns:wp="http://schemas.openxmlformats.org/drawingml/2006/wordprocessingDrawing" relativeFrom="paragraph">
                        <wp:posOffset>657860</wp:posOffset>
                      </wp:positionV>
                      <wp:extent cx="6737350" cy="670560"/>
                      <wp:effectExtent l="0" t="0" r="25400" b="15240"/>
                      <wp:wrapSquare xmlns:wp="http://schemas.openxmlformats.org/drawingml/2006/wordprocessingDrawing" wrapText="bothSides"/>
                      <wp:docPr xmlns:wp="http://schemas.openxmlformats.org/drawingml/2006/wordprocessingDrawing" id="217" name="Text Box 2"/>
                      <wp:cNvGraphicFramePr xmlns:wp="http://schemas.openxmlformats.org/drawingml/2006/wordprocessingDrawing"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670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F4D27" w:rsidR="00E14533" w:rsidP="00406BB4" w:rsidRDefault="00E1453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25FC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Warning:</w:t>
                                  </w:r>
                                  <w:r w:rsidRPr="006F4D27">
                                    <w:rPr>
                                      <w:sz w:val="28"/>
                                      <w:szCs w:val="28"/>
                                    </w:rPr>
                                    <w:t xml:space="preserve"> Tokens allow access to our maps and must be treated with the same security as usernames and passwords.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xmlns:wp14="http://schemas.microsoft.com/office/word/2010/wordprocessingDrawing" relativeFrom="margin">
                        <wp14:pctWidth>0</wp14:pctWidth>
                      </wp14:sizeRelH>
                      <wp14:sizeRelV xmlns:wp14="http://schemas.microsoft.com/office/word/2010/wordprocessingDrawing" relativeFrom="margin">
                        <wp14:pctHeight>20000</wp14:pctHeight>
                      </wp14:sizeRelV>
                    </wp:anchor>
                  </w:drawing>
                </mc:Choice>
                <mc:Fallback xmlns:a="http://schemas.openxmlformats.org/drawingml/2006/main"/>
              </mc:AlternateContent>
            </w:r>
            <w:r w:rsidR="00E14533">
              <w:rPr>
                <w:sz w:val="28"/>
                <w:szCs w:val="28"/>
              </w:rPr>
              <w:t xml:space="preserve">The token can then be shared with the appropriate parties by sharing the link or QR that then pops up. </w:t>
            </w:r>
          </w:p>
          <w:p w:rsidRPr="00625FCB" w:rsidR="00E14533" w:rsidP="00625FCB" w:rsidRDefault="00E14533" w14:paraId="4566A210" w14:textId="59F57DF8">
            <w:pPr>
              <w:pStyle w:val="ListParagraph"/>
              <w:rPr>
                <w:sz w:val="28"/>
                <w:szCs w:val="28"/>
              </w:rPr>
            </w:pPr>
          </w:p>
        </w:tc>
      </w:tr>
      <w:tr w:rsidR="00E14533" w:rsidTr="618A6440" w14:paraId="6348D9FC" w14:textId="77777777">
        <w:tc>
          <w:tcPr>
            <w:tcW w:w="13887" w:type="dxa"/>
            <w:tcMar/>
          </w:tcPr>
          <w:p w:rsidR="00E14533" w:rsidP="00406BB4" w:rsidRDefault="00E14533" w14:paraId="09D107BE" w14:textId="111FD2AF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Accessing </w:t>
            </w:r>
            <w:r w:rsidRPr="003D5770">
              <w:rPr>
                <w:b/>
                <w:bCs/>
                <w:sz w:val="28"/>
                <w:szCs w:val="28"/>
              </w:rPr>
              <w:t xml:space="preserve">Existing </w:t>
            </w:r>
            <w:r>
              <w:rPr>
                <w:b/>
                <w:bCs/>
                <w:sz w:val="28"/>
                <w:szCs w:val="28"/>
              </w:rPr>
              <w:t>T</w:t>
            </w:r>
            <w:r w:rsidRPr="003D5770">
              <w:rPr>
                <w:b/>
                <w:bCs/>
                <w:sz w:val="28"/>
                <w:szCs w:val="28"/>
              </w:rPr>
              <w:t>okens</w:t>
            </w:r>
            <w:r>
              <w:rPr>
                <w:sz w:val="28"/>
                <w:szCs w:val="28"/>
              </w:rPr>
              <w:t xml:space="preserve"> </w:t>
            </w:r>
          </w:p>
          <w:p w:rsidR="00E14533" w:rsidP="00625FCB" w:rsidRDefault="00E14533" w14:paraId="3322BC12" w14:textId="5846E9D1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625FCB">
              <w:rPr>
                <w:noProof/>
              </w:rPr>
              <w:drawing>
                <wp:anchor distT="0" distB="0" distL="114300" distR="114300" simplePos="0" relativeHeight="251688972" behindDoc="0" locked="0" layoutInCell="1" allowOverlap="1" wp14:anchorId="1462C923" wp14:editId="710A536D">
                  <wp:simplePos x="0" y="0"/>
                  <wp:positionH relativeFrom="column">
                    <wp:posOffset>5147945</wp:posOffset>
                  </wp:positionH>
                  <wp:positionV relativeFrom="paragraph">
                    <wp:posOffset>8255</wp:posOffset>
                  </wp:positionV>
                  <wp:extent cx="1607820" cy="40767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25FCB">
              <w:rPr>
                <w:sz w:val="28"/>
                <w:szCs w:val="28"/>
              </w:rPr>
              <w:t xml:space="preserve">Tokens that have not expired can be opened, edited, shared, through the “Shared Tokens” tab. </w:t>
            </w:r>
          </w:p>
          <w:p w:rsidRPr="00B732F0" w:rsidR="00E14533" w:rsidP="00B732F0" w:rsidRDefault="00E14533" w14:paraId="3384D9C2" w14:textId="77777777">
            <w:pPr>
              <w:pStyle w:val="ListParagraph"/>
              <w:rPr>
                <w:sz w:val="10"/>
                <w:szCs w:val="10"/>
              </w:rPr>
            </w:pPr>
          </w:p>
          <w:p w:rsidR="00E14533" w:rsidP="00625FCB" w:rsidRDefault="00E14533" w14:paraId="19445F4B" w14:textId="79368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625FCB">
              <w:rPr>
                <w:noProof/>
                <w:sz w:val="28"/>
                <w:szCs w:val="28"/>
              </w:rPr>
              <w:drawing>
                <wp:inline distT="0" distB="0" distL="0" distR="0" wp14:anchorId="4154500F" wp14:editId="26C5C2AE">
                  <wp:extent cx="5486400" cy="83830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718" cy="85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732F0" w:rsidR="00E14533" w:rsidP="00232B2E" w:rsidRDefault="00E14533" w14:paraId="6989D6BC" w14:textId="05452C6F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96" behindDoc="0" locked="0" layoutInCell="1" allowOverlap="1" wp14:anchorId="3A956A00" wp14:editId="1265DC32">
                  <wp:simplePos x="0" y="0"/>
                  <wp:positionH relativeFrom="column">
                    <wp:posOffset>5026025</wp:posOffset>
                  </wp:positionH>
                  <wp:positionV relativeFrom="paragraph">
                    <wp:posOffset>45085</wp:posOffset>
                  </wp:positionV>
                  <wp:extent cx="1570990" cy="31115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7" r="37625" b="15614"/>
                          <a:stretch/>
                        </pic:blipFill>
                        <pic:spPr bwMode="auto">
                          <a:xfrm>
                            <a:off x="0" y="0"/>
                            <a:ext cx="1570990" cy="31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32F0">
              <w:rPr>
                <w:sz w:val="28"/>
                <w:szCs w:val="28"/>
              </w:rPr>
              <w:t>Tokens can also be opened from the “Shared Maps”</w:t>
            </w:r>
            <w:r>
              <w:rPr>
                <w:sz w:val="28"/>
                <w:szCs w:val="28"/>
              </w:rPr>
              <w:t xml:space="preserve"> </w:t>
            </w:r>
            <w:r w:rsidRPr="00B732F0">
              <w:rPr>
                <w:sz w:val="28"/>
                <w:szCs w:val="28"/>
              </w:rPr>
              <w:t xml:space="preserve">tab by selecting </w:t>
            </w:r>
            <w:r>
              <w:rPr>
                <w:sz w:val="28"/>
                <w:szCs w:val="28"/>
              </w:rPr>
              <w:t>“</w:t>
            </w:r>
            <w:r w:rsidRPr="00B732F0">
              <w:rPr>
                <w:sz w:val="28"/>
                <w:szCs w:val="28"/>
              </w:rPr>
              <w:t>Shares</w:t>
            </w:r>
            <w:r>
              <w:rPr>
                <w:sz w:val="28"/>
                <w:szCs w:val="28"/>
              </w:rPr>
              <w:t>” column (active # of tokens are shown).</w:t>
            </w:r>
          </w:p>
          <w:p w:rsidR="00E14533" w:rsidP="00B95624" w:rsidRDefault="00E14533" w14:paraId="64F1E9C2" w14:textId="2DC090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20" behindDoc="0" locked="0" layoutInCell="1" allowOverlap="1" wp14:anchorId="07D18FFA" wp14:editId="179254D6">
                      <wp:simplePos x="0" y="0"/>
                      <wp:positionH relativeFrom="column">
                        <wp:posOffset>4678045</wp:posOffset>
                      </wp:positionH>
                      <wp:positionV relativeFrom="paragraph">
                        <wp:posOffset>470535</wp:posOffset>
                      </wp:positionV>
                      <wp:extent cx="730250" cy="622300"/>
                      <wp:effectExtent l="19050" t="19050" r="12700" b="25400"/>
                      <wp:wrapNone/>
                      <wp:docPr id="27" name="Rectangle: Rounded Corner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0250" cy="62230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27" style="position:absolute;margin-left:368.35pt;margin-top:37.05pt;width:57.5pt;height:49pt;z-index:2516910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3pt" arcsize="10923f" w14:anchorId="7913F4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">
                      <v:stroke joinstyle="miter"/>
                    </v:roundrect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          </w:t>
            </w:r>
            <w:r w:rsidRPr="00625FCB">
              <w:rPr>
                <w:noProof/>
                <w:sz w:val="28"/>
                <w:szCs w:val="28"/>
              </w:rPr>
              <w:drawing>
                <wp:inline distT="0" distB="0" distL="0" distR="0" wp14:anchorId="4FE197A2" wp14:editId="013D71CC">
                  <wp:extent cx="6191250" cy="945583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0139" cy="95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732F0" w:rsidR="00E14533" w:rsidP="00B95624" w:rsidRDefault="00E14533" w14:paraId="0BB9F192" w14:textId="42E1A133">
            <w:pPr>
              <w:rPr>
                <w:sz w:val="28"/>
                <w:szCs w:val="28"/>
              </w:rPr>
            </w:pPr>
          </w:p>
        </w:tc>
      </w:tr>
      <w:tr w:rsidR="00E14533" w:rsidTr="618A6440" w14:paraId="6D9AE804" w14:textId="77777777">
        <w:tc>
          <w:tcPr>
            <w:tcW w:w="13887" w:type="dxa"/>
            <w:tcMar/>
          </w:tcPr>
          <w:p w:rsidR="00E14533" w:rsidP="00B732F0" w:rsidRDefault="00E14533" w14:paraId="788AAC87" w14:textId="0C11992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44" behindDoc="0" locked="0" layoutInCell="1" allowOverlap="1" wp14:anchorId="74263C21" wp14:editId="0EFA993A">
                  <wp:simplePos x="0" y="0"/>
                  <wp:positionH relativeFrom="column">
                    <wp:posOffset>5026660</wp:posOffset>
                  </wp:positionH>
                  <wp:positionV relativeFrom="paragraph">
                    <wp:posOffset>179070</wp:posOffset>
                  </wp:positionV>
                  <wp:extent cx="1570990" cy="31115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7" r="37625" b="15614"/>
                          <a:stretch/>
                        </pic:blipFill>
                        <pic:spPr bwMode="auto">
                          <a:xfrm>
                            <a:off x="0" y="0"/>
                            <a:ext cx="1570990" cy="31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</w:rPr>
              <w:t xml:space="preserve">Renew </w:t>
            </w:r>
            <w:r w:rsidRPr="003D5770">
              <w:rPr>
                <w:b/>
                <w:bCs/>
                <w:sz w:val="28"/>
                <w:szCs w:val="28"/>
              </w:rPr>
              <w:t xml:space="preserve">Existing </w:t>
            </w:r>
            <w:r>
              <w:rPr>
                <w:b/>
                <w:bCs/>
                <w:sz w:val="28"/>
                <w:szCs w:val="28"/>
              </w:rPr>
              <w:t>T</w:t>
            </w:r>
            <w:r w:rsidRPr="003D5770">
              <w:rPr>
                <w:b/>
                <w:bCs/>
                <w:sz w:val="28"/>
                <w:szCs w:val="28"/>
              </w:rPr>
              <w:t>okens</w:t>
            </w:r>
            <w:r>
              <w:rPr>
                <w:sz w:val="28"/>
                <w:szCs w:val="28"/>
              </w:rPr>
              <w:t xml:space="preserve"> (to maintain GIS access to ongoing event)</w:t>
            </w:r>
          </w:p>
          <w:p w:rsidR="00E14533" w:rsidP="00B732F0" w:rsidRDefault="00E14533" w14:paraId="7CDF905B" w14:textId="2BC02F33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36"/>
                <w:szCs w:val="36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92" behindDoc="0" locked="0" layoutInCell="1" allowOverlap="1" wp14:anchorId="3307F451" wp14:editId="17455D01">
                      <wp:simplePos x="0" y="0"/>
                      <wp:positionH relativeFrom="column">
                        <wp:posOffset>5681345</wp:posOffset>
                      </wp:positionH>
                      <wp:positionV relativeFrom="paragraph">
                        <wp:posOffset>963295</wp:posOffset>
                      </wp:positionV>
                      <wp:extent cx="882650" cy="361950"/>
                      <wp:effectExtent l="19050" t="19050" r="12700" b="19050"/>
                      <wp:wrapNone/>
                      <wp:docPr id="31" name="Rectangle: Rounded Corner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1" style="position:absolute;margin-left:447.35pt;margin-top:75.85pt;width:69.5pt;height:28.5pt;z-index:251694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7DF245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">
                      <v:stroke joinstyle="miter"/>
                    </v:roundrect>
                  </w:pict>
                </mc:Fallback>
              </mc:AlternateContent>
            </w:r>
            <w:r w:rsidRPr="00B732F0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3068" behindDoc="0" locked="0" layoutInCell="1" allowOverlap="1" wp14:anchorId="56E103FB" wp14:editId="04D95025">
                  <wp:simplePos x="0" y="0"/>
                  <wp:positionH relativeFrom="column">
                    <wp:posOffset>2433320</wp:posOffset>
                  </wp:positionH>
                  <wp:positionV relativeFrom="paragraph">
                    <wp:posOffset>563245</wp:posOffset>
                  </wp:positionV>
                  <wp:extent cx="4085590" cy="920750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5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5FCB">
              <w:rPr>
                <w:sz w:val="28"/>
                <w:szCs w:val="28"/>
              </w:rPr>
              <w:t xml:space="preserve">Tokens that have expired </w:t>
            </w:r>
            <w:r>
              <w:rPr>
                <w:sz w:val="28"/>
                <w:szCs w:val="28"/>
              </w:rPr>
              <w:t xml:space="preserve">can be renewed using “Shared Maps” tab and selecting Shares Column (even if empty) and selecting “Renew Token” from the list.  </w:t>
            </w:r>
          </w:p>
        </w:tc>
      </w:tr>
    </w:tbl>
    <w:p w:rsidR="00E14533" w:rsidP="00B95624" w:rsidRDefault="00E14533" w14:paraId="340A5056" w14:textId="16020741">
      <w:pPr>
        <w:rPr>
          <w:b/>
          <w:bCs/>
          <w:sz w:val="36"/>
          <w:szCs w:val="36"/>
        </w:rPr>
      </w:pPr>
    </w:p>
    <w:p w:rsidR="00E14533" w:rsidRDefault="00E14533" w14:paraId="66DD1197" w14:textId="7777777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406BB4" w:rsidP="00B95624" w:rsidRDefault="00406BB4" w14:paraId="2E01CC29" w14:textId="77777777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40"/>
        <w:gridCol w:w="6308"/>
      </w:tblGrid>
      <w:tr w:rsidR="008B3F93" w:rsidTr="008B3F93" w14:paraId="57C69A8D" w14:textId="77777777">
        <w:tc>
          <w:tcPr>
            <w:tcW w:w="7640" w:type="dxa"/>
          </w:tcPr>
          <w:p w:rsidRPr="007B59E8" w:rsidR="00EE7E6A" w:rsidP="00F51CA5" w:rsidRDefault="00EE7E6A" w14:paraId="06F433A0" w14:textId="77777777">
            <w:pPr>
              <w:rPr>
                <w:b/>
                <w:bCs/>
                <w:sz w:val="36"/>
                <w:szCs w:val="36"/>
              </w:rPr>
            </w:pPr>
            <w:r w:rsidRPr="007B59E8">
              <w:rPr>
                <w:b/>
                <w:bCs/>
                <w:sz w:val="36"/>
                <w:szCs w:val="36"/>
              </w:rPr>
              <w:t xml:space="preserve">Opening a </w:t>
            </w:r>
            <w:r w:rsidRPr="007B59E8" w:rsidR="007B59E8">
              <w:rPr>
                <w:b/>
                <w:bCs/>
                <w:sz w:val="36"/>
                <w:szCs w:val="36"/>
              </w:rPr>
              <w:t xml:space="preserve">Map </w:t>
            </w:r>
            <w:r w:rsidRPr="007B59E8">
              <w:rPr>
                <w:b/>
                <w:bCs/>
                <w:sz w:val="36"/>
                <w:szCs w:val="36"/>
              </w:rPr>
              <w:t>Token</w:t>
            </w:r>
          </w:p>
          <w:p w:rsidR="007B59E8" w:rsidP="007B59E8" w:rsidRDefault="007B59E8" w14:paraId="7800A92C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Opening the link or the QR will bring up a selection of links to the map as well as download options. </w:t>
            </w:r>
          </w:p>
          <w:p w:rsidR="007B59E8" w:rsidP="007B59E8" w:rsidRDefault="007B59E8" w14:paraId="2390A8D8" w14:textId="77777777">
            <w:pPr>
              <w:rPr>
                <w:sz w:val="28"/>
                <w:szCs w:val="28"/>
              </w:rPr>
            </w:pPr>
          </w:p>
          <w:p w:rsidR="007B59E8" w:rsidP="007B59E8" w:rsidRDefault="0091629E" w14:paraId="616D229E" w14:textId="3391F9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Recommended GIS users access to live data feeds using the:</w:t>
            </w:r>
          </w:p>
          <w:p w:rsidR="004347E7" w:rsidP="0091629E" w:rsidRDefault="00B734D4" w14:paraId="4708BD8F" w14:textId="29D36BFD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Map Viewer (Quick Editing</w:t>
            </w:r>
            <w:r w:rsidR="00FF1D65">
              <w:rPr>
                <w:b/>
                <w:bCs/>
                <w:sz w:val="28"/>
                <w:szCs w:val="28"/>
              </w:rPr>
              <w:t xml:space="preserve">, IMT </w:t>
            </w:r>
            <w:r w:rsidR="007C7825">
              <w:rPr>
                <w:b/>
                <w:bCs/>
                <w:sz w:val="28"/>
                <w:szCs w:val="28"/>
              </w:rPr>
              <w:t>Briefings)</w:t>
            </w:r>
          </w:p>
          <w:p w:rsidRPr="00E068FC" w:rsidR="0091629E" w:rsidP="0091629E" w:rsidRDefault="0091629E" w14:paraId="695A9291" w14:textId="0BA3E962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28"/>
                <w:szCs w:val="28"/>
              </w:rPr>
            </w:pPr>
            <w:r w:rsidRPr="00E068FC">
              <w:rPr>
                <w:b/>
                <w:bCs/>
                <w:sz w:val="28"/>
                <w:szCs w:val="28"/>
              </w:rPr>
              <w:t>ArcGIS Pro</w:t>
            </w:r>
            <w:r w:rsidR="00FF1D65">
              <w:rPr>
                <w:b/>
                <w:bCs/>
                <w:sz w:val="28"/>
                <w:szCs w:val="28"/>
              </w:rPr>
              <w:t xml:space="preserve"> (Advanced Map Creation, Import Features)</w:t>
            </w:r>
          </w:p>
          <w:p w:rsidR="007B59E8" w:rsidP="007B59E8" w:rsidRDefault="007B59E8" w14:paraId="5BB28024" w14:textId="171364EF">
            <w:pPr>
              <w:rPr>
                <w:sz w:val="28"/>
                <w:szCs w:val="28"/>
              </w:rPr>
            </w:pPr>
          </w:p>
          <w:p w:rsidR="006265AB" w:rsidP="007B59E8" w:rsidRDefault="006265AB" w14:paraId="5E13F3A6" w14:textId="731229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These will provide live intel data and photos as the incident develops.</w:t>
            </w:r>
            <w:r w:rsidR="005F719B">
              <w:rPr>
                <w:sz w:val="28"/>
                <w:szCs w:val="28"/>
              </w:rPr>
              <w:t xml:space="preserve"> GIS users can edit and moderate this </w:t>
            </w:r>
            <w:r w:rsidR="007C7825">
              <w:rPr>
                <w:sz w:val="28"/>
                <w:szCs w:val="28"/>
              </w:rPr>
              <w:t xml:space="preserve">content keeping incoming intelligence </w:t>
            </w:r>
            <w:r w:rsidR="00393224">
              <w:rPr>
                <w:sz w:val="28"/>
                <w:szCs w:val="28"/>
              </w:rPr>
              <w:t>updated</w:t>
            </w:r>
            <w:r w:rsidR="008B5644">
              <w:rPr>
                <w:sz w:val="28"/>
                <w:szCs w:val="28"/>
              </w:rPr>
              <w:t xml:space="preserve">, and </w:t>
            </w:r>
            <w:r w:rsidR="005F719B">
              <w:rPr>
                <w:sz w:val="28"/>
                <w:szCs w:val="28"/>
              </w:rPr>
              <w:t>provide integrat</w:t>
            </w:r>
            <w:r w:rsidR="008B5644">
              <w:rPr>
                <w:sz w:val="28"/>
                <w:szCs w:val="28"/>
              </w:rPr>
              <w:t>ion</w:t>
            </w:r>
            <w:r w:rsidR="005F719B">
              <w:rPr>
                <w:sz w:val="28"/>
                <w:szCs w:val="28"/>
              </w:rPr>
              <w:t xml:space="preserve"> it with wider GIS data sources</w:t>
            </w:r>
            <w:r w:rsidR="008B5644">
              <w:rPr>
                <w:sz w:val="28"/>
                <w:szCs w:val="28"/>
              </w:rPr>
              <w:t xml:space="preserve">, including importing data sources like </w:t>
            </w:r>
            <w:r w:rsidR="00195384">
              <w:rPr>
                <w:sz w:val="28"/>
                <w:szCs w:val="28"/>
              </w:rPr>
              <w:t>hotspots from GPX, KML or Shapefiles.</w:t>
            </w:r>
          </w:p>
          <w:p w:rsidR="006265AB" w:rsidP="007B59E8" w:rsidRDefault="006265AB" w14:paraId="2835127F" w14:textId="77777777">
            <w:pPr>
              <w:rPr>
                <w:sz w:val="28"/>
                <w:szCs w:val="28"/>
              </w:rPr>
            </w:pPr>
          </w:p>
          <w:p w:rsidRPr="007B59E8" w:rsidR="007B59E8" w:rsidP="00F51CA5" w:rsidRDefault="0091629E" w14:paraId="35310F25" w14:textId="14E79F3E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4F5D33E6" wp14:editId="7D17D80B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2422525</wp:posOffset>
                      </wp:positionV>
                      <wp:extent cx="882650" cy="609600"/>
                      <wp:effectExtent l="19050" t="19050" r="12700" b="19050"/>
                      <wp:wrapNone/>
                      <wp:docPr id="35" name="Rectangle: Rounded Corner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60960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5" style="position:absolute;margin-left:12.5pt;margin-top:190.75pt;width:69.5pt;height:4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6C0443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63F17D24" wp14:editId="5725A8E8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3159125</wp:posOffset>
                      </wp:positionV>
                      <wp:extent cx="882650" cy="609600"/>
                      <wp:effectExtent l="19050" t="19050" r="12700" b="19050"/>
                      <wp:wrapNone/>
                      <wp:docPr id="34" name="Rectangle: Rounded Corner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2650" cy="60960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: Rounded Corners 34" style="position:absolute;margin-left:79.35pt;margin-top:248.75pt;width:69.5pt;height:4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arcsize="10923f" w14:anchorId="512286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">
                      <v:stroke joinstyle="miter"/>
                    </v:roundrect>
                  </w:pict>
                </mc:Fallback>
              </mc:AlternateContent>
            </w:r>
            <w:r w:rsidRPr="007B59E8" w:rsidR="007B59E8">
              <w:rPr>
                <w:noProof/>
                <w:sz w:val="28"/>
                <w:szCs w:val="28"/>
              </w:rPr>
              <w:drawing>
                <wp:inline distT="0" distB="0" distL="0" distR="0" wp14:anchorId="4ED388B5" wp14:editId="5C9BE4C1">
                  <wp:extent cx="4714281" cy="391795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9662" cy="392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8" w:type="dxa"/>
          </w:tcPr>
          <w:p w:rsidR="0091629E" w:rsidP="00F51CA5" w:rsidRDefault="0091629E" w14:paraId="115BA9E6" w14:textId="45D041CB">
            <w:pPr>
              <w:rPr>
                <w:b/>
                <w:bCs/>
                <w:sz w:val="28"/>
                <w:szCs w:val="28"/>
              </w:rPr>
            </w:pPr>
            <w:r w:rsidRPr="0091629E">
              <w:rPr>
                <w:b/>
                <w:bCs/>
                <w:sz w:val="28"/>
                <w:szCs w:val="28"/>
              </w:rPr>
              <w:t>Download Options</w:t>
            </w:r>
          </w:p>
          <w:p w:rsidRPr="0091629E" w:rsidR="0091629E" w:rsidP="00F51CA5" w:rsidRDefault="0091629E" w14:paraId="6178E941" w14:textId="4303262B">
            <w:pPr>
              <w:rPr>
                <w:sz w:val="28"/>
                <w:szCs w:val="28"/>
              </w:rPr>
            </w:pPr>
            <w:r w:rsidRPr="0091629E">
              <w:rPr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>se options download static copy of data only.</w:t>
            </w:r>
            <w:r w:rsidR="00195384">
              <w:rPr>
                <w:sz w:val="28"/>
                <w:szCs w:val="28"/>
              </w:rPr>
              <w:t xml:space="preserve">  This is useful for archiving data </w:t>
            </w:r>
            <w:r w:rsidR="00F05677">
              <w:rPr>
                <w:sz w:val="28"/>
                <w:szCs w:val="28"/>
              </w:rPr>
              <w:t>throughout the event.</w:t>
            </w:r>
          </w:p>
          <w:p w:rsidR="00EE7E6A" w:rsidP="00F51CA5" w:rsidRDefault="007B59E8" w14:paraId="361ED463" w14:textId="144760DD">
            <w:pPr>
              <w:rPr>
                <w:sz w:val="28"/>
                <w:szCs w:val="28"/>
              </w:rPr>
            </w:pPr>
            <w:r w:rsidRPr="007B59E8">
              <w:rPr>
                <w:noProof/>
                <w:sz w:val="28"/>
                <w:szCs w:val="28"/>
              </w:rPr>
              <w:drawing>
                <wp:inline distT="0" distB="0" distL="0" distR="0" wp14:anchorId="684B8007" wp14:editId="2B03457F">
                  <wp:extent cx="3670300" cy="5923152"/>
                  <wp:effectExtent l="0" t="0" r="635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851" cy="593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F93" w:rsidTr="008B3F93" w14:paraId="2B1B50D7" w14:textId="77777777">
        <w:tc>
          <w:tcPr>
            <w:tcW w:w="7640" w:type="dxa"/>
          </w:tcPr>
          <w:p w:rsidR="0073071A" w:rsidP="00F51CA5" w:rsidRDefault="0073071A" w14:paraId="5F960A69" w14:textId="77777777">
            <w:pPr>
              <w:rPr>
                <w:b/>
                <w:bCs/>
                <w:noProof/>
                <w:sz w:val="28"/>
                <w:szCs w:val="28"/>
              </w:rPr>
            </w:pPr>
            <w:r w:rsidRPr="0073071A">
              <w:rPr>
                <w:b/>
                <w:bCs/>
                <w:noProof/>
                <w:sz w:val="28"/>
                <w:szCs w:val="28"/>
              </w:rPr>
              <w:t>Editing Shared Maps in FireMapper Portal</w:t>
            </w:r>
          </w:p>
          <w:p w:rsidR="0073071A" w:rsidP="00F51CA5" w:rsidRDefault="004347E7" w14:paraId="7FAB191F" w14:textId="0B9EEEBA">
            <w:pPr>
              <w:rPr>
                <w:noProof/>
                <w:sz w:val="28"/>
                <w:szCs w:val="28"/>
              </w:rPr>
            </w:pPr>
            <w:r w:rsidRPr="00C5499C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76" behindDoc="0" locked="0" layoutInCell="1" allowOverlap="1" wp14:anchorId="57B8FAF9" wp14:editId="43F867E1">
                  <wp:simplePos x="0" y="0"/>
                  <wp:positionH relativeFrom="column">
                    <wp:posOffset>4011295</wp:posOffset>
                  </wp:positionH>
                  <wp:positionV relativeFrom="paragraph">
                    <wp:posOffset>16510</wp:posOffset>
                  </wp:positionV>
                  <wp:extent cx="609600" cy="5969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4A0E">
              <w:rPr>
                <w:noProof/>
                <w:sz w:val="28"/>
                <w:szCs w:val="28"/>
              </w:rPr>
              <w:t xml:space="preserve">Use the Firemapper portal to maintain and edit map content for </w:t>
            </w:r>
            <w:r w:rsidR="00B31813">
              <w:rPr>
                <w:noProof/>
                <w:sz w:val="28"/>
                <w:szCs w:val="28"/>
              </w:rPr>
              <w:t>app users</w:t>
            </w:r>
            <w:r w:rsidR="00AD3FB6">
              <w:rPr>
                <w:noProof/>
                <w:sz w:val="28"/>
                <w:szCs w:val="28"/>
              </w:rPr>
              <w:t xml:space="preserve">.  This provides simple </w:t>
            </w:r>
            <w:r w:rsidR="000E620B">
              <w:rPr>
                <w:noProof/>
                <w:sz w:val="28"/>
                <w:szCs w:val="28"/>
              </w:rPr>
              <w:t>point, line and area feature mapping.</w:t>
            </w:r>
          </w:p>
          <w:p w:rsidR="008B3F93" w:rsidP="00F51CA5" w:rsidRDefault="008B3F93" w14:paraId="2E2B12F7" w14:textId="77777777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660EAC" w:rsidP="00F51CA5" w:rsidRDefault="008B3F93" w14:paraId="4FF6299F" w14:textId="0DA68F12">
            <w:pPr>
              <w:rPr>
                <w:b/>
                <w:bCs/>
                <w:noProof/>
                <w:sz w:val="28"/>
                <w:szCs w:val="28"/>
              </w:rPr>
            </w:pPr>
            <w:r w:rsidRPr="008B3F9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9CB5ABD" wp14:editId="3D2BC707">
                  <wp:extent cx="4692650" cy="2585074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994" cy="259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3071A" w:rsidR="00AF4E2A" w:rsidP="00F51CA5" w:rsidRDefault="00AF4E2A" w14:paraId="2F3EE28E" w14:textId="0AF65A1A">
            <w:pPr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6308" w:type="dxa"/>
          </w:tcPr>
          <w:p w:rsidRPr="009F2C26" w:rsidR="0073071A" w:rsidP="00F51CA5" w:rsidRDefault="00D0430E" w14:paraId="71A71E55" w14:textId="77777777">
            <w:pPr>
              <w:rPr>
                <w:b/>
                <w:bCs/>
                <w:sz w:val="28"/>
                <w:szCs w:val="28"/>
              </w:rPr>
            </w:pPr>
            <w:r w:rsidRPr="009F2C26">
              <w:rPr>
                <w:b/>
                <w:bCs/>
                <w:sz w:val="28"/>
                <w:szCs w:val="28"/>
              </w:rPr>
              <w:t>Further Tutorials on Editing in FireMapper Portal</w:t>
            </w:r>
          </w:p>
          <w:p w:rsidRPr="009F2C26" w:rsidR="008B3F93" w:rsidP="001108A8" w:rsidRDefault="001108A8" w14:paraId="2C97EC20" w14:textId="77777777">
            <w:pPr>
              <w:rPr>
                <w:sz w:val="28"/>
                <w:szCs w:val="28"/>
              </w:rPr>
            </w:pPr>
            <w:r w:rsidRPr="009F2C26">
              <w:rPr>
                <w:sz w:val="28"/>
                <w:szCs w:val="28"/>
              </w:rPr>
              <w:t>Upskill</w:t>
            </w:r>
            <w:r w:rsidRPr="009F2C26" w:rsidR="004F767D">
              <w:rPr>
                <w:sz w:val="28"/>
                <w:szCs w:val="28"/>
              </w:rPr>
              <w:t xml:space="preserve"> </w:t>
            </w:r>
            <w:r w:rsidRPr="009F2C26" w:rsidR="00730139">
              <w:rPr>
                <w:sz w:val="28"/>
                <w:szCs w:val="28"/>
              </w:rPr>
              <w:t xml:space="preserve">by accessing FireMapper </w:t>
            </w:r>
            <w:proofErr w:type="spellStart"/>
            <w:r w:rsidRPr="009F2C26" w:rsidR="00730139">
              <w:rPr>
                <w:sz w:val="28"/>
                <w:szCs w:val="28"/>
              </w:rPr>
              <w:t>Youtube</w:t>
            </w:r>
            <w:proofErr w:type="spellEnd"/>
            <w:r w:rsidRPr="009F2C26" w:rsidR="00730139">
              <w:rPr>
                <w:sz w:val="28"/>
                <w:szCs w:val="28"/>
              </w:rPr>
              <w:t xml:space="preserve"> site and review quick tutorials on using portal and app</w:t>
            </w:r>
            <w:r w:rsidRPr="009F2C26" w:rsidR="007F6C37">
              <w:rPr>
                <w:sz w:val="28"/>
                <w:szCs w:val="28"/>
              </w:rPr>
              <w:t xml:space="preserve">: </w:t>
            </w:r>
            <w:r w:rsidRPr="009F2C26" w:rsidR="00730139">
              <w:rPr>
                <w:sz w:val="28"/>
                <w:szCs w:val="28"/>
              </w:rPr>
              <w:br/>
            </w:r>
            <w:hyperlink w:history="1" r:id="rId24">
              <w:r w:rsidRPr="009F2C26" w:rsidR="00141BE8">
                <w:rPr>
                  <w:rStyle w:val="Hyperlink"/>
                  <w:sz w:val="28"/>
                  <w:szCs w:val="28"/>
                </w:rPr>
                <w:t>Fire Front Solutions - YouTube</w:t>
              </w:r>
            </w:hyperlink>
            <w:r w:rsidRPr="009F2C26" w:rsidR="002C2ADD">
              <w:rPr>
                <w:sz w:val="28"/>
                <w:szCs w:val="28"/>
              </w:rPr>
              <w:t xml:space="preserve"> </w:t>
            </w:r>
          </w:p>
          <w:p w:rsidRPr="009F2C26" w:rsidR="008B3F93" w:rsidP="001108A8" w:rsidRDefault="002C2ADD" w14:paraId="5A351FB9" w14:textId="430EDF43">
            <w:pPr>
              <w:rPr>
                <w:sz w:val="28"/>
                <w:szCs w:val="28"/>
              </w:rPr>
            </w:pPr>
            <w:r w:rsidRPr="009F2C26">
              <w:rPr>
                <w:sz w:val="28"/>
                <w:szCs w:val="28"/>
              </w:rPr>
              <w:t xml:space="preserve"> </w:t>
            </w:r>
          </w:p>
          <w:p w:rsidRPr="009F2C26" w:rsidR="00AD0C0D" w:rsidP="001108A8" w:rsidRDefault="00AD0C0D" w14:paraId="50D720E0" w14:textId="77777777">
            <w:pPr>
              <w:rPr>
                <w:b/>
                <w:bCs/>
                <w:sz w:val="28"/>
                <w:szCs w:val="28"/>
              </w:rPr>
            </w:pPr>
            <w:r w:rsidRPr="009F2C26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2CDE17" wp14:editId="60DEDC0D">
                  <wp:extent cx="3838277" cy="23774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223" cy="241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F2C26" w:rsidR="002C3C89" w:rsidP="001108A8" w:rsidRDefault="002C3C89" w14:paraId="64E5D0AD" w14:textId="77777777">
            <w:pPr>
              <w:rPr>
                <w:sz w:val="28"/>
                <w:szCs w:val="28"/>
              </w:rPr>
            </w:pPr>
          </w:p>
          <w:p w:rsidRPr="009F2C26" w:rsidR="002413E0" w:rsidP="001108A8" w:rsidRDefault="002413E0" w14:paraId="1A863E93" w14:textId="51B3EB05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B95624" w:rsidP="00F51CA5" w:rsidRDefault="00B95624" w14:paraId="35E7A454" w14:textId="63AB1A1C">
      <w:pPr>
        <w:rPr>
          <w:sz w:val="28"/>
          <w:szCs w:val="28"/>
        </w:rPr>
      </w:pPr>
    </w:p>
    <w:p w:rsidR="00301225" w:rsidP="00F51CA5" w:rsidRDefault="00301225" w14:paraId="1ED9C413" w14:textId="78AFA2B6">
      <w:pPr>
        <w:rPr>
          <w:sz w:val="28"/>
          <w:szCs w:val="28"/>
        </w:rPr>
      </w:pPr>
    </w:p>
    <w:p w:rsidR="008B3F93" w:rsidP="00F51CA5" w:rsidRDefault="008B3F93" w14:paraId="39D8E6FD" w14:textId="77777777">
      <w:pPr>
        <w:rPr>
          <w:sz w:val="28"/>
          <w:szCs w:val="28"/>
        </w:rPr>
      </w:pPr>
    </w:p>
    <w:tbl>
      <w:tblPr>
        <w:tblStyle w:val="TableGrid"/>
        <w:tblW w:w="0" w:type="auto"/>
        <w:tblInd w:w="-113" w:type="dxa"/>
        <w:tblLayout w:type="fixed"/>
        <w:tblLook w:val="04A0" w:firstRow="1" w:lastRow="0" w:firstColumn="1" w:lastColumn="0" w:noHBand="0" w:noVBand="1"/>
      </w:tblPr>
      <w:tblGrid>
        <w:gridCol w:w="8359"/>
        <w:gridCol w:w="5589"/>
      </w:tblGrid>
      <w:tr w:rsidR="009F2D58" w:rsidTr="004972C7" w14:paraId="3A13A237" w14:textId="77777777">
        <w:trPr>
          <w:trHeight w:val="5040"/>
        </w:trPr>
        <w:tc>
          <w:tcPr>
            <w:tcW w:w="8359" w:type="dxa"/>
            <w:vMerge w:val="restart"/>
          </w:tcPr>
          <w:p w:rsidRPr="001F14D7" w:rsidR="009F2D58" w:rsidP="00232B2E" w:rsidRDefault="009F2D58" w14:paraId="78ABD14C" w14:textId="5D282448">
            <w:pPr>
              <w:rPr>
                <w:b/>
                <w:bCs/>
                <w:sz w:val="36"/>
                <w:szCs w:val="36"/>
              </w:rPr>
            </w:pPr>
            <w:r w:rsidRPr="001F14D7">
              <w:rPr>
                <w:b/>
                <w:bCs/>
                <w:sz w:val="36"/>
                <w:szCs w:val="36"/>
              </w:rPr>
              <w:lastRenderedPageBreak/>
              <w:t>Opening FireMapper Live Data in ArcGIS Pro</w:t>
            </w:r>
          </w:p>
          <w:p w:rsidR="009F2D58" w:rsidP="00232B2E" w:rsidRDefault="009F2D58" w14:paraId="72893CBA" w14:textId="6804C063">
            <w:pPr>
              <w:rPr>
                <w:sz w:val="28"/>
                <w:szCs w:val="28"/>
              </w:rPr>
            </w:pPr>
            <w:r w:rsidRPr="001F14D7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96140" behindDoc="0" locked="0" layoutInCell="1" allowOverlap="1" wp14:anchorId="6168CD8C" wp14:editId="67C057E2">
                  <wp:simplePos x="0" y="0"/>
                  <wp:positionH relativeFrom="column">
                    <wp:posOffset>4100195</wp:posOffset>
                  </wp:positionH>
                  <wp:positionV relativeFrom="paragraph">
                    <wp:posOffset>76200</wp:posOffset>
                  </wp:positionV>
                  <wp:extent cx="514350" cy="571500"/>
                  <wp:effectExtent l="0" t="0" r="0" b="0"/>
                  <wp:wrapSquare wrapText="bothSides"/>
                  <wp:docPr id="36" name="Picture 36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qr code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From the token link, select “Open Shared Map” then  </w:t>
            </w:r>
          </w:p>
          <w:p w:rsidR="009F2D58" w:rsidP="00232B2E" w:rsidRDefault="009F2D58" w14:paraId="68F5A086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will download a </w:t>
            </w:r>
            <w:proofErr w:type="spellStart"/>
            <w:r w:rsidRPr="004E2BC2">
              <w:rPr>
                <w:sz w:val="28"/>
                <w:szCs w:val="28"/>
                <w:u w:val="single"/>
              </w:rPr>
              <w:t>SharedMapName</w:t>
            </w:r>
            <w:r>
              <w:rPr>
                <w:sz w:val="28"/>
                <w:szCs w:val="28"/>
              </w:rPr>
              <w:t>.PITEMX</w:t>
            </w:r>
            <w:proofErr w:type="spellEnd"/>
            <w:r>
              <w:rPr>
                <w:sz w:val="28"/>
                <w:szCs w:val="28"/>
              </w:rPr>
              <w:t xml:space="preserve"> file.  </w:t>
            </w:r>
          </w:p>
          <w:p w:rsidR="009F2D58" w:rsidP="00232B2E" w:rsidRDefault="009F2D58" w14:paraId="3EF80D15" w14:textId="6DEBED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PITEMX file provides the ArcGIS with </w:t>
            </w:r>
            <w:proofErr w:type="gramStart"/>
            <w:r>
              <w:rPr>
                <w:sz w:val="28"/>
                <w:szCs w:val="28"/>
              </w:rPr>
              <w:t>the  connection</w:t>
            </w:r>
            <w:proofErr w:type="gramEnd"/>
            <w:r>
              <w:rPr>
                <w:sz w:val="28"/>
                <w:szCs w:val="28"/>
              </w:rPr>
              <w:t xml:space="preserve"> settings to the FireMapper live map feature layers</w:t>
            </w:r>
          </w:p>
          <w:p w:rsidR="009F2D58" w:rsidP="00232B2E" w:rsidRDefault="009F2D58" w14:paraId="1682557E" w14:textId="77777777">
            <w:pPr>
              <w:rPr>
                <w:sz w:val="28"/>
                <w:szCs w:val="28"/>
              </w:rPr>
            </w:pPr>
          </w:p>
          <w:p w:rsidR="009F2D58" w:rsidP="00232B2E" w:rsidRDefault="009F2D58" w14:paraId="15EBAFF9" w14:textId="4D1AC1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Double click on this file to open in ArcGIS Pro.</w:t>
            </w:r>
          </w:p>
          <w:p w:rsidR="009F2D58" w:rsidP="00232B2E" w:rsidRDefault="009F2D58" w14:paraId="0DCA9570" w14:textId="67D5EFF0">
            <w:pPr>
              <w:rPr>
                <w:sz w:val="28"/>
                <w:szCs w:val="28"/>
              </w:rPr>
            </w:pPr>
            <w:r w:rsidRPr="008C533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7164" behindDoc="0" locked="0" layoutInCell="1" allowOverlap="1" wp14:anchorId="1562BDA8" wp14:editId="74374B7D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59377</wp:posOffset>
                  </wp:positionV>
                  <wp:extent cx="4378883" cy="2768600"/>
                  <wp:effectExtent l="0" t="0" r="3175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8883" cy="27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89" w:type="dxa"/>
          </w:tcPr>
          <w:p w:rsidRPr="00BC30E3" w:rsidR="009F2D58" w:rsidP="00232B2E" w:rsidRDefault="009F2D58" w14:paraId="2FD3A315" w14:textId="77777777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BC30E3">
              <w:rPr>
                <w:b/>
                <w:bCs/>
                <w:sz w:val="28"/>
                <w:szCs w:val="28"/>
              </w:rPr>
              <w:t>Firemapper</w:t>
            </w:r>
            <w:proofErr w:type="spellEnd"/>
            <w:r w:rsidRPr="00BC30E3">
              <w:rPr>
                <w:b/>
                <w:bCs/>
                <w:sz w:val="28"/>
                <w:szCs w:val="28"/>
              </w:rPr>
              <w:t xml:space="preserve"> Live Map Layers in ArcGIS</w:t>
            </w:r>
          </w:p>
          <w:p w:rsidR="009F2D58" w:rsidP="00232B2E" w:rsidRDefault="009F2D58" w14:paraId="3FAE3427" w14:textId="50EE3F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Feature layers maintained by FireMapper and linked to your ArcGIS Project.</w:t>
            </w:r>
          </w:p>
          <w:p w:rsidR="009F2D58" w:rsidP="00232B2E" w:rsidRDefault="009F2D58" w14:paraId="3ABB5971" w14:textId="77777777">
            <w:pPr>
              <w:rPr>
                <w:b/>
                <w:bCs/>
                <w:sz w:val="28"/>
                <w:szCs w:val="28"/>
              </w:rPr>
            </w:pPr>
          </w:p>
          <w:p w:rsidRPr="006566ED" w:rsidR="009F2D58" w:rsidP="00232B2E" w:rsidRDefault="009F2D58" w14:paraId="4A8A5E6E" w14:textId="637CA1B7">
            <w:pPr>
              <w:rPr>
                <w:b/>
                <w:bCs/>
                <w:sz w:val="28"/>
                <w:szCs w:val="28"/>
              </w:rPr>
            </w:pPr>
            <w:r w:rsidRPr="001019D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8188" behindDoc="0" locked="0" layoutInCell="1" allowOverlap="1" wp14:anchorId="7B389193" wp14:editId="1D3FEB3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349250</wp:posOffset>
                  </wp:positionV>
                  <wp:extent cx="2956560" cy="2033270"/>
                  <wp:effectExtent l="0" t="0" r="0" b="508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" b="30831"/>
                          <a:stretch/>
                        </pic:blipFill>
                        <pic:spPr bwMode="auto">
                          <a:xfrm>
                            <a:off x="0" y="0"/>
                            <a:ext cx="2956560" cy="2033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6566ED">
              <w:rPr>
                <w:b/>
                <w:bCs/>
                <w:sz w:val="28"/>
                <w:szCs w:val="28"/>
              </w:rPr>
              <w:t>Points, Lines, Photos, Areas</w:t>
            </w:r>
          </w:p>
          <w:p w:rsidR="009F2D58" w:rsidP="00232B2E" w:rsidRDefault="009F2D58" w14:paraId="65243BB6" w14:textId="67131E41">
            <w:pPr>
              <w:rPr>
                <w:sz w:val="28"/>
                <w:szCs w:val="28"/>
              </w:rPr>
            </w:pPr>
          </w:p>
        </w:tc>
      </w:tr>
      <w:tr w:rsidR="009F2D58" w:rsidTr="004972C7" w14:paraId="70314CDD" w14:textId="77777777">
        <w:trPr>
          <w:trHeight w:val="829"/>
        </w:trPr>
        <w:tc>
          <w:tcPr>
            <w:tcW w:w="8359" w:type="dxa"/>
            <w:vMerge/>
          </w:tcPr>
          <w:p w:rsidRPr="001F14D7" w:rsidR="009F2D58" w:rsidP="00232B2E" w:rsidRDefault="009F2D58" w14:paraId="08E756E6" w14:textId="7777777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5589" w:type="dxa"/>
            <w:vMerge w:val="restart"/>
          </w:tcPr>
          <w:p w:rsidR="009F2D58" w:rsidP="009F2D58" w:rsidRDefault="009F2D58" w14:paraId="1F20D13A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“</w:t>
            </w:r>
            <w:r w:rsidRPr="00B65422">
              <w:rPr>
                <w:b/>
                <w:bCs/>
                <w:sz w:val="28"/>
                <w:szCs w:val="28"/>
              </w:rPr>
              <w:t>Adding FireMapper Layers to Existing ArcGIS Project</w:t>
            </w:r>
          </w:p>
          <w:p w:rsidRPr="00E21D1F" w:rsidR="009F2D58" w:rsidP="009F2D58" w:rsidRDefault="009F2D58" w14:paraId="4907719D" w14:textId="77777777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E21D1F">
              <w:rPr>
                <w:sz w:val="28"/>
                <w:szCs w:val="28"/>
              </w:rPr>
              <w:t>Open PITEMX file in ArcGIS Pro</w:t>
            </w:r>
          </w:p>
          <w:p w:rsidR="009F2D58" w:rsidP="009F2D58" w:rsidRDefault="009F2D58" w14:paraId="3D9E822E" w14:textId="77777777">
            <w:pPr>
              <w:pStyle w:val="ListParagraph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E21D1F">
              <w:rPr>
                <w:sz w:val="28"/>
                <w:szCs w:val="28"/>
              </w:rPr>
              <w:t>Then drag and drop the live FireMapper Layer group into your own FireMapper Project File.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:rsidR="009F2D58" w:rsidP="009F2D58" w:rsidRDefault="009F2D58" w14:paraId="04F4F901" w14:textId="77777777">
            <w:pPr>
              <w:rPr>
                <w:sz w:val="28"/>
                <w:szCs w:val="28"/>
              </w:rPr>
            </w:pPr>
          </w:p>
          <w:p w:rsidR="009F2D58" w:rsidP="009F2D58" w:rsidRDefault="009F2D58" w14:paraId="45014A1E" w14:textId="3B79FC5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404" behindDoc="0" locked="0" layoutInCell="1" allowOverlap="1" wp14:anchorId="21EE29A8" wp14:editId="19084CA2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859155</wp:posOffset>
                  </wp:positionV>
                  <wp:extent cx="1993265" cy="3018790"/>
                  <wp:effectExtent l="0" t="0" r="6985" b="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90"/>
                          <a:stretch/>
                        </pic:blipFill>
                        <pic:spPr bwMode="auto">
                          <a:xfrm>
                            <a:off x="0" y="0"/>
                            <a:ext cx="1993265" cy="301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Data will remain live and updated with refresh within ArcGIS.  If token expires, renew token rather than recreate to maintain access.</w:t>
            </w:r>
          </w:p>
          <w:p w:rsidRPr="00BC30E3" w:rsidR="009F2D58" w:rsidP="00232B2E" w:rsidRDefault="009F2D58" w14:paraId="5612CF18" w14:textId="04BD486E">
            <w:pPr>
              <w:rPr>
                <w:b/>
                <w:bCs/>
                <w:sz w:val="28"/>
                <w:szCs w:val="28"/>
              </w:rPr>
            </w:pPr>
            <w:r w:rsidRPr="00D712C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0476" behindDoc="0" locked="0" layoutInCell="1" allowOverlap="1" wp14:anchorId="7AB67C12" wp14:editId="5752384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642620</wp:posOffset>
                      </wp:positionV>
                      <wp:extent cx="895350" cy="1404620"/>
                      <wp:effectExtent l="0" t="0" r="0" b="127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D58" w:rsidRDefault="009F2D58" w14:paraId="5CCD7FFC" w14:textId="5C61AA84">
                                  <w:r>
                                    <w:t>FireMapper Layers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style="position:absolute;margin-left:.25pt;margin-top:50.6pt;width:70.5pt;height:110.6pt;z-index:2517104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" w14:anchorId="7AB67C12">
                      <v:textbox style="mso-fit-shape-to-text:t">
                        <w:txbxContent>
                          <w:p w:rsidR="009F2D58" w:rsidRDefault="009F2D58" w14:paraId="5CCD7FFC" w14:textId="5C61AA84">
                            <w:r>
                              <w:t>FireMapper Layers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28" behindDoc="0" locked="0" layoutInCell="1" allowOverlap="1" wp14:anchorId="2C4EA891" wp14:editId="51D2AF95">
                      <wp:simplePos x="0" y="0"/>
                      <wp:positionH relativeFrom="column">
                        <wp:posOffset>862330</wp:posOffset>
                      </wp:positionH>
                      <wp:positionV relativeFrom="paragraph">
                        <wp:posOffset>628015</wp:posOffset>
                      </wp:positionV>
                      <wp:extent cx="1619250" cy="577850"/>
                      <wp:effectExtent l="19050" t="19050" r="38100" b="31750"/>
                      <wp:wrapNone/>
                      <wp:docPr id="40" name="Double Bracke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577850"/>
                              </a:xfrm>
                              <a:prstGeom prst="bracketPair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85" coordsize="21600,21600" filled="f" o:spt="185" adj="3600" path="m@0,nfqx0@0l0@2qy@0,21600em@1,nfqx21600@0l21600@2qy@1,21600em@0,nsqx0@0l0@2qy@0,21600l@1,21600qx21600@2l21600@0qy@1,xe" w14:anchorId="121338E0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limo="10800,10800" textboxrect="@3,@3,@4,@5" gradientshapeok="t" o:connecttype="custom" o:connectlocs="@8,0;0,@9;@8,@7;@6,@9" o:extrusionok="f"/>
                      <v:handles>
                        <v:h position="#0,topLeft" switch="" xrange="0,10800"/>
                      </v:handles>
                    </v:shapetype>
                    <v:shape id="Double Bracket 40" style="position:absolute;margin-left:67.9pt;margin-top:49.45pt;width:127.5pt;height:45.5pt;z-index:2517084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red" strokeweight="4.5pt" type="#_x0000_t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">
                      <v:stroke joinstyle="miter"/>
                    </v:shape>
                  </w:pict>
                </mc:Fallback>
              </mc:AlternateContent>
            </w:r>
          </w:p>
          <w:p w:rsidR="009F2D58" w:rsidP="005F418E" w:rsidRDefault="009F2D58" w14:paraId="2A9FBAFD" w14:textId="77777777">
            <w:pPr>
              <w:rPr>
                <w:sz w:val="28"/>
                <w:szCs w:val="28"/>
              </w:rPr>
            </w:pPr>
          </w:p>
          <w:p w:rsidRPr="00BC30E3" w:rsidR="009F2D58" w:rsidP="005F418E" w:rsidRDefault="009F2D58" w14:paraId="2DFD79AA" w14:textId="6C9069B7">
            <w:pPr>
              <w:rPr>
                <w:b/>
                <w:bCs/>
                <w:sz w:val="28"/>
                <w:szCs w:val="28"/>
              </w:rPr>
            </w:pPr>
            <w:r w:rsidRPr="00D712C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1500" behindDoc="0" locked="0" layoutInCell="1" allowOverlap="1" wp14:anchorId="0D985DF9" wp14:editId="2950332C">
                      <wp:simplePos x="0" y="0"/>
                      <wp:positionH relativeFrom="column">
                        <wp:posOffset>6018</wp:posOffset>
                      </wp:positionH>
                      <wp:positionV relativeFrom="paragraph">
                        <wp:posOffset>1184105</wp:posOffset>
                      </wp:positionV>
                      <wp:extent cx="895350" cy="1404620"/>
                      <wp:effectExtent l="0" t="0" r="0" b="127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3F0E6E" w:rsidR="009F2D58" w:rsidP="003F0E6E" w:rsidRDefault="009F2D58" w14:paraId="2D0BDF06" w14:textId="4252792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Own</w:t>
                                  </w:r>
                                  <w:r>
                                    <w:rPr>
                                      <w:lang w:val="en-US"/>
                                    </w:rPr>
                                    <w:br/>
                                    <w:t>Project</w:t>
                                  </w:r>
                                  <w:r>
                                    <w:rPr>
                                      <w:lang w:val="en-US"/>
                                    </w:rPr>
                                    <w:br/>
                                    <w:t>Datasets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margin-left:.45pt;margin-top:93.25pt;width:70.5pt;height:110.6pt;z-index:2517115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" w14:anchorId="0D985DF9">
                      <v:textbox style="mso-fit-shape-to-text:t">
                        <w:txbxContent>
                          <w:p w:rsidRPr="003F0E6E" w:rsidR="009F2D58" w:rsidP="003F0E6E" w:rsidRDefault="009F2D58" w14:paraId="2D0BDF06" w14:textId="4252792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Own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Project</w:t>
                            </w:r>
                            <w:r>
                              <w:rPr>
                                <w:lang w:val="en-US"/>
                              </w:rPr>
                              <w:br/>
                              <w:t>Datasets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52" behindDoc="0" locked="0" layoutInCell="1" allowOverlap="1" wp14:anchorId="37BED503" wp14:editId="3173865E">
                      <wp:simplePos x="0" y="0"/>
                      <wp:positionH relativeFrom="column">
                        <wp:posOffset>707381</wp:posOffset>
                      </wp:positionH>
                      <wp:positionV relativeFrom="paragraph">
                        <wp:posOffset>833452</wp:posOffset>
                      </wp:positionV>
                      <wp:extent cx="1828800" cy="1577738"/>
                      <wp:effectExtent l="19050" t="19050" r="38100" b="41910"/>
                      <wp:wrapNone/>
                      <wp:docPr id="41" name="Double Bracke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577738"/>
                              </a:xfrm>
                              <a:prstGeom prst="bracketPair">
                                <a:avLst/>
                              </a:prstGeom>
                              <a:ln w="571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uble Bracket 41" style="position:absolute;margin-left:55.7pt;margin-top:65.65pt;width:2in;height:124.25pt;z-index:251709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#ed7d31 [3205]" strokeweight="4.5pt" type="#_x0000_t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" w14:anchorId="690C0470">
                      <v:stroke joinstyle="miter"/>
                    </v:shape>
                  </w:pict>
                </mc:Fallback>
              </mc:AlternateContent>
            </w:r>
          </w:p>
        </w:tc>
      </w:tr>
      <w:tr w:rsidR="009F2D58" w:rsidTr="004972C7" w14:paraId="5FC9F27F" w14:textId="77777777">
        <w:trPr>
          <w:trHeight w:val="5674"/>
        </w:trPr>
        <w:tc>
          <w:tcPr>
            <w:tcW w:w="8359" w:type="dxa"/>
          </w:tcPr>
          <w:p w:rsidRPr="001F14D7" w:rsidR="009F2D58" w:rsidP="00232B2E" w:rsidRDefault="009F2D58" w14:paraId="46CE4E83" w14:textId="4593D26E">
            <w:pPr>
              <w:rPr>
                <w:b/>
                <w:bCs/>
                <w:sz w:val="28"/>
                <w:szCs w:val="28"/>
              </w:rPr>
            </w:pPr>
            <w:r w:rsidRPr="001F14D7">
              <w:rPr>
                <w:b/>
                <w:bCs/>
                <w:sz w:val="28"/>
                <w:szCs w:val="28"/>
              </w:rPr>
              <w:t>Editing in ArcGIS Pro</w:t>
            </w:r>
          </w:p>
          <w:p w:rsidR="009F2D58" w:rsidP="00232B2E" w:rsidRDefault="009F2D58" w14:paraId="71769C7A" w14:textId="399D91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token permits editing, normal GIS editing tools are available within ArcGIS to edit FireMapper Feature Layers.</w:t>
            </w:r>
          </w:p>
          <w:p w:rsidR="009F2D58" w:rsidP="00232B2E" w:rsidRDefault="009F2D58" w14:paraId="1C6A7266" w14:textId="1515BC8B">
            <w:pPr>
              <w:rPr>
                <w:sz w:val="28"/>
                <w:szCs w:val="28"/>
              </w:rPr>
            </w:pPr>
            <w:r w:rsidRPr="005F418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2524" behindDoc="0" locked="0" layoutInCell="1" allowOverlap="1" wp14:anchorId="12496AC6" wp14:editId="45360C02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98425</wp:posOffset>
                  </wp:positionV>
                  <wp:extent cx="3166745" cy="2847975"/>
                  <wp:effectExtent l="0" t="0" r="0" b="952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4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2D58" w:rsidP="00232B2E" w:rsidRDefault="009F2D58" w14:paraId="12A19C5A" w14:textId="44BD0407">
            <w:pPr>
              <w:rPr>
                <w:sz w:val="28"/>
                <w:szCs w:val="28"/>
              </w:rPr>
            </w:pPr>
          </w:p>
          <w:p w:rsidR="009F2D58" w:rsidP="00232B2E" w:rsidRDefault="009F2D58" w14:paraId="2E8975D8" w14:textId="7885CF1D">
            <w:pPr>
              <w:rPr>
                <w:sz w:val="28"/>
                <w:szCs w:val="28"/>
              </w:rPr>
            </w:pPr>
          </w:p>
          <w:p w:rsidR="009F2D58" w:rsidP="00232B2E" w:rsidRDefault="009F2D58" w14:paraId="009A0A09" w14:textId="77777777">
            <w:pPr>
              <w:rPr>
                <w:sz w:val="28"/>
                <w:szCs w:val="28"/>
              </w:rPr>
            </w:pPr>
          </w:p>
          <w:p w:rsidR="009F2D58" w:rsidP="00232B2E" w:rsidRDefault="009F2D58" w14:paraId="50266DC1" w14:textId="77777777">
            <w:pPr>
              <w:rPr>
                <w:sz w:val="28"/>
                <w:szCs w:val="28"/>
              </w:rPr>
            </w:pPr>
          </w:p>
          <w:p w:rsidR="009F2D58" w:rsidP="00232B2E" w:rsidRDefault="009F2D58" w14:paraId="4EE9C9A9" w14:textId="77777777">
            <w:pPr>
              <w:rPr>
                <w:sz w:val="28"/>
                <w:szCs w:val="28"/>
              </w:rPr>
            </w:pPr>
          </w:p>
          <w:p w:rsidR="009F2D58" w:rsidP="00232B2E" w:rsidRDefault="009F2D58" w14:paraId="2BA3D64B" w14:textId="77777777">
            <w:pPr>
              <w:rPr>
                <w:sz w:val="28"/>
                <w:szCs w:val="28"/>
              </w:rPr>
            </w:pPr>
          </w:p>
          <w:p w:rsidR="009F2D58" w:rsidP="00232B2E" w:rsidRDefault="009F2D58" w14:paraId="0C183D83" w14:textId="77777777">
            <w:pPr>
              <w:rPr>
                <w:sz w:val="28"/>
                <w:szCs w:val="28"/>
              </w:rPr>
            </w:pPr>
          </w:p>
          <w:p w:rsidR="009F2D58" w:rsidP="00232B2E" w:rsidRDefault="009F2D58" w14:paraId="7E9FFA56" w14:textId="214B8A2A">
            <w:pPr>
              <w:rPr>
                <w:sz w:val="28"/>
                <w:szCs w:val="28"/>
              </w:rPr>
            </w:pPr>
          </w:p>
          <w:p w:rsidR="009F2D58" w:rsidP="00232B2E" w:rsidRDefault="009F2D58" w14:paraId="58AF64CC" w14:textId="41329E85">
            <w:pPr>
              <w:rPr>
                <w:sz w:val="28"/>
                <w:szCs w:val="28"/>
              </w:rPr>
            </w:pPr>
          </w:p>
          <w:p w:rsidR="009F2D58" w:rsidP="00232B2E" w:rsidRDefault="009F2D58" w14:paraId="288D65FE" w14:textId="3D97ED04">
            <w:pPr>
              <w:rPr>
                <w:sz w:val="28"/>
                <w:szCs w:val="28"/>
              </w:rPr>
            </w:pPr>
          </w:p>
          <w:p w:rsidR="009F2D58" w:rsidP="00232B2E" w:rsidRDefault="009F2D58" w14:paraId="1C9A4A7C" w14:textId="77777777">
            <w:pPr>
              <w:rPr>
                <w:sz w:val="28"/>
                <w:szCs w:val="28"/>
              </w:rPr>
            </w:pPr>
          </w:p>
          <w:p w:rsidR="009F2D58" w:rsidP="00232B2E" w:rsidRDefault="009F2D58" w14:paraId="6E57A543" w14:textId="5474CED8">
            <w:pPr>
              <w:rPr>
                <w:sz w:val="28"/>
                <w:szCs w:val="28"/>
              </w:rPr>
            </w:pPr>
          </w:p>
          <w:p w:rsidR="009F2D58" w:rsidP="00232B2E" w:rsidRDefault="009F2D58" w14:paraId="09F42C8B" w14:textId="6A95C2B7">
            <w:pPr>
              <w:rPr>
                <w:sz w:val="28"/>
                <w:szCs w:val="28"/>
              </w:rPr>
            </w:pPr>
          </w:p>
          <w:p w:rsidR="009F2D58" w:rsidP="00232B2E" w:rsidRDefault="009F2D58" w14:paraId="1E42DD71" w14:textId="6F4FC328">
            <w:pPr>
              <w:rPr>
                <w:sz w:val="28"/>
                <w:szCs w:val="28"/>
              </w:rPr>
            </w:pPr>
          </w:p>
        </w:tc>
        <w:tc>
          <w:tcPr>
            <w:tcW w:w="5589" w:type="dxa"/>
            <w:vMerge/>
          </w:tcPr>
          <w:p w:rsidRPr="005F418E" w:rsidR="009F2D58" w:rsidP="005F418E" w:rsidRDefault="009F2D58" w14:paraId="0635FA24" w14:textId="7C1EF078">
            <w:pPr>
              <w:rPr>
                <w:sz w:val="28"/>
                <w:szCs w:val="28"/>
              </w:rPr>
            </w:pPr>
          </w:p>
        </w:tc>
      </w:tr>
      <w:tr w:rsidR="009F2D58" w:rsidTr="004972C7" w14:paraId="29FBCD85" w14:textId="77777777">
        <w:trPr>
          <w:trHeight w:val="623"/>
        </w:trPr>
        <w:tc>
          <w:tcPr>
            <w:tcW w:w="8359" w:type="dxa"/>
            <w:vMerge w:val="restart"/>
          </w:tcPr>
          <w:p w:rsidR="009F2D58" w:rsidP="00232B2E" w:rsidRDefault="009F2D58" w14:paraId="087D7779" w14:textId="7777777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Importing Other Feature Data </w:t>
            </w:r>
            <w:proofErr w:type="spellStart"/>
            <w:r>
              <w:rPr>
                <w:b/>
                <w:bCs/>
                <w:sz w:val="28"/>
                <w:szCs w:val="28"/>
              </w:rPr>
              <w:t>eg.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HotSpots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From GPX, KML</w:t>
            </w:r>
          </w:p>
          <w:p w:rsidR="009F2D58" w:rsidP="00232B2E" w:rsidRDefault="009F2D58" w14:paraId="505D1E85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Use ArcGIS toolbox’s for “KML to Layer” or “GPX to Features” to bring data into ArcGIS Pro project.</w:t>
            </w:r>
          </w:p>
          <w:p w:rsidR="009F2D58" w:rsidP="00232B2E" w:rsidRDefault="009F2D58" w14:paraId="1F68ABAF" w14:textId="77777777">
            <w:pPr>
              <w:rPr>
                <w:sz w:val="28"/>
                <w:szCs w:val="28"/>
              </w:rPr>
            </w:pPr>
          </w:p>
          <w:p w:rsidR="009F2D58" w:rsidP="00232B2E" w:rsidRDefault="009F2D58" w14:paraId="0D8F2A79" w14:textId="1EEBD908">
            <w:pPr>
              <w:rPr>
                <w:sz w:val="28"/>
                <w:szCs w:val="28"/>
              </w:rPr>
            </w:pPr>
            <w:r w:rsidRPr="00336FFF">
              <w:rPr>
                <w:noProof/>
                <w:sz w:val="28"/>
                <w:szCs w:val="28"/>
              </w:rPr>
              <w:drawing>
                <wp:inline distT="0" distB="0" distL="0" distR="0" wp14:anchorId="032BF021" wp14:editId="7B912E5C">
                  <wp:extent cx="2379095" cy="539605"/>
                  <wp:effectExtent l="0" t="0" r="254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r="8527"/>
                          <a:stretch/>
                        </pic:blipFill>
                        <pic:spPr bwMode="auto">
                          <a:xfrm>
                            <a:off x="0" y="0"/>
                            <a:ext cx="2438034" cy="55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7F91">
              <w:rPr>
                <w:noProof/>
                <w:sz w:val="28"/>
                <w:szCs w:val="28"/>
              </w:rPr>
              <w:drawing>
                <wp:inline distT="0" distB="0" distL="0" distR="0" wp14:anchorId="0A3F843B" wp14:editId="5A05787A">
                  <wp:extent cx="2372889" cy="532765"/>
                  <wp:effectExtent l="0" t="0" r="889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r="8827"/>
                          <a:stretch/>
                        </pic:blipFill>
                        <pic:spPr bwMode="auto">
                          <a:xfrm>
                            <a:off x="0" y="0"/>
                            <a:ext cx="2427294" cy="544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2D58" w:rsidP="00232B2E" w:rsidRDefault="009F2D58" w14:paraId="485D2BE3" w14:textId="77777777">
            <w:pPr>
              <w:rPr>
                <w:sz w:val="28"/>
                <w:szCs w:val="28"/>
              </w:rPr>
            </w:pPr>
          </w:p>
          <w:p w:rsidR="009F2D58" w:rsidP="00232B2E" w:rsidRDefault="009F2D58" w14:paraId="39698BB1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Once imported either digitise features into FireMapper layers using Create toolbar and </w:t>
            </w:r>
            <w:proofErr w:type="gramStart"/>
            <w:r>
              <w:rPr>
                <w:sz w:val="28"/>
                <w:szCs w:val="28"/>
              </w:rPr>
              <w:t>pane, or</w:t>
            </w:r>
            <w:proofErr w:type="gramEnd"/>
            <w:r>
              <w:rPr>
                <w:sz w:val="28"/>
                <w:szCs w:val="28"/>
              </w:rPr>
              <w:t xml:space="preserve"> use toolbox “Append” tool to bulk import.</w:t>
            </w:r>
          </w:p>
          <w:p w:rsidRPr="001F14D7" w:rsidR="009F2D58" w:rsidP="00232B2E" w:rsidRDefault="009F2D58" w14:paraId="351348BB" w14:textId="2120D22E">
            <w:pPr>
              <w:rPr>
                <w:b/>
                <w:bCs/>
                <w:sz w:val="28"/>
                <w:szCs w:val="28"/>
              </w:rPr>
            </w:pPr>
            <w:r w:rsidRPr="007150C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4572" behindDoc="0" locked="0" layoutInCell="1" allowOverlap="1" wp14:anchorId="11783AD2" wp14:editId="3A37D64F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75565</wp:posOffset>
                  </wp:positionV>
                  <wp:extent cx="3981450" cy="1669415"/>
                  <wp:effectExtent l="0" t="0" r="0" b="6985"/>
                  <wp:wrapSquare wrapText="bothSides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4" b="15045"/>
                          <a:stretch/>
                        </pic:blipFill>
                        <pic:spPr bwMode="auto">
                          <a:xfrm>
                            <a:off x="0" y="0"/>
                            <a:ext cx="3981450" cy="166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89" w:type="dxa"/>
            <w:vMerge/>
          </w:tcPr>
          <w:p w:rsidRPr="005F418E" w:rsidR="009F2D58" w:rsidP="005F418E" w:rsidRDefault="009F2D58" w14:paraId="3FDA04ED" w14:textId="77777777">
            <w:pPr>
              <w:rPr>
                <w:sz w:val="28"/>
                <w:szCs w:val="28"/>
              </w:rPr>
            </w:pPr>
          </w:p>
        </w:tc>
      </w:tr>
      <w:tr w:rsidR="009F2D58" w:rsidTr="004972C7" w14:paraId="6A76E407" w14:textId="77777777">
        <w:tc>
          <w:tcPr>
            <w:tcW w:w="8359" w:type="dxa"/>
            <w:vMerge/>
          </w:tcPr>
          <w:p w:rsidRPr="005007FC" w:rsidR="009F2D58" w:rsidP="00232B2E" w:rsidRDefault="009F2D58" w14:paraId="4FDC9E05" w14:textId="7E045D55">
            <w:pPr>
              <w:rPr>
                <w:sz w:val="28"/>
                <w:szCs w:val="28"/>
              </w:rPr>
            </w:pPr>
          </w:p>
        </w:tc>
        <w:tc>
          <w:tcPr>
            <w:tcW w:w="5589" w:type="dxa"/>
          </w:tcPr>
          <w:p w:rsidR="004972C7" w:rsidP="004972C7" w:rsidRDefault="004972C7" w14:paraId="2CDCEB03" w14:textId="15CFAC1C">
            <w:pPr>
              <w:pStyle w:val="ListParagraph"/>
              <w:ind w:left="573"/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</w:rPr>
              <w:t>FAQ / Troubleshooting</w:t>
            </w:r>
          </w:p>
          <w:p w:rsidR="004972C7" w:rsidP="004972C7" w:rsidRDefault="004972C7" w14:paraId="7AFE2E32" w14:textId="7E661267">
            <w:pPr>
              <w:pStyle w:val="ListParagraph"/>
              <w:numPr>
                <w:ilvl w:val="0"/>
                <w:numId w:val="11"/>
              </w:numPr>
              <w:ind w:left="573" w:hanging="426"/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My map has </w:t>
            </w:r>
            <w:proofErr w:type="gramStart"/>
            <w:r>
              <w:rPr>
                <w:rFonts w:eastAsia="Times New Roman"/>
              </w:rPr>
              <w:t>gone?</w:t>
            </w:r>
            <w:proofErr w:type="gramEnd"/>
            <w:r>
              <w:rPr>
                <w:rFonts w:eastAsia="Times New Roman"/>
              </w:rPr>
              <w:t xml:space="preserve"> Fire Mapper PITEMX file opens a temporary map and location. Please save as at the start of Mapping production to secure the map.</w:t>
            </w:r>
          </w:p>
          <w:p w:rsidR="004972C7" w:rsidP="004972C7" w:rsidRDefault="004972C7" w14:paraId="043F3A5D" w14:textId="3B053AA8">
            <w:pPr>
              <w:pStyle w:val="ListParagraph"/>
              <w:numPr>
                <w:ilvl w:val="0"/>
                <w:numId w:val="11"/>
              </w:numPr>
              <w:ind w:left="573" w:hanging="426"/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Can I rename a map on the portal as its been created with incorrect </w:t>
            </w:r>
            <w:proofErr w:type="gramStart"/>
            <w:r>
              <w:rPr>
                <w:rFonts w:eastAsia="Times New Roman"/>
              </w:rPr>
              <w:t>name.</w:t>
            </w:r>
            <w:proofErr w:type="gramEnd"/>
            <w:r>
              <w:rPr>
                <w:rFonts w:eastAsia="Times New Roman"/>
              </w:rPr>
              <w:t xml:space="preserve"> – No is example “Aware Bay” which should have been </w:t>
            </w:r>
            <w:proofErr w:type="spellStart"/>
            <w:r>
              <w:rPr>
                <w:rFonts w:eastAsia="Times New Roman"/>
              </w:rPr>
              <w:t>Awarua</w:t>
            </w:r>
            <w:proofErr w:type="spellEnd"/>
            <w:r>
              <w:rPr>
                <w:rFonts w:eastAsia="Times New Roman"/>
              </w:rPr>
              <w:t xml:space="preserve"> Bay at creation.</w:t>
            </w:r>
          </w:p>
          <w:p w:rsidR="004972C7" w:rsidP="004972C7" w:rsidRDefault="004972C7" w14:paraId="08AEC18E" w14:textId="77777777">
            <w:pPr>
              <w:pStyle w:val="ListParagraph"/>
              <w:numPr>
                <w:ilvl w:val="0"/>
                <w:numId w:val="11"/>
              </w:numPr>
              <w:ind w:left="573" w:hanging="426"/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</w:rPr>
              <w:t>Can you export the Symbology as a layer and use in other maps – Yes</w:t>
            </w:r>
          </w:p>
          <w:p w:rsidR="004972C7" w:rsidP="004972C7" w:rsidRDefault="004972C7" w14:paraId="334407CE" w14:textId="19AB0775">
            <w:pPr>
              <w:pStyle w:val="ListParagraph"/>
              <w:numPr>
                <w:ilvl w:val="0"/>
                <w:numId w:val="11"/>
              </w:numPr>
              <w:ind w:left="573" w:hanging="426"/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I’m experiencing editing issues - check token has </w:t>
            </w:r>
            <w:proofErr w:type="gramStart"/>
            <w:r>
              <w:rPr>
                <w:rFonts w:eastAsia="Times New Roman"/>
              </w:rPr>
              <w:t>correct</w:t>
            </w:r>
            <w:proofErr w:type="gramEnd"/>
            <w:r>
              <w:rPr>
                <w:rFonts w:eastAsia="Times New Roman"/>
              </w:rPr>
              <w:t xml:space="preserve"> permissions and current. </w:t>
            </w:r>
          </w:p>
          <w:p w:rsidR="004972C7" w:rsidP="004972C7" w:rsidRDefault="004972C7" w14:paraId="53EC2B8C" w14:textId="45C2F624">
            <w:pPr>
              <w:pStyle w:val="ListParagraph"/>
              <w:numPr>
                <w:ilvl w:val="0"/>
                <w:numId w:val="11"/>
              </w:numPr>
              <w:ind w:left="573" w:hanging="426"/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Delays in the update of data between FireMapper app and </w:t>
            </w:r>
            <w:proofErr w:type="spellStart"/>
            <w:r>
              <w:rPr>
                <w:rFonts w:eastAsia="Times New Roman"/>
              </w:rPr>
              <w:t>arcpro</w:t>
            </w:r>
            <w:proofErr w:type="spellEnd"/>
            <w:r>
              <w:rPr>
                <w:rFonts w:eastAsia="Times New Roman"/>
              </w:rPr>
              <w:t>.  Check the app user has shared the data and synced map, check if data is showing on the portal or close the map and reopen.</w:t>
            </w:r>
          </w:p>
          <w:p w:rsidR="004972C7" w:rsidP="004972C7" w:rsidRDefault="004972C7" w14:paraId="52CE37E9" w14:textId="189BBAF3">
            <w:pPr>
              <w:pStyle w:val="ListParagraph"/>
              <w:numPr>
                <w:ilvl w:val="0"/>
                <w:numId w:val="11"/>
              </w:numPr>
              <w:ind w:left="573" w:hanging="426"/>
              <w:contextualSpacing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If the </w:t>
            </w:r>
            <w:proofErr w:type="spellStart"/>
            <w:r>
              <w:rPr>
                <w:rFonts w:eastAsia="Times New Roman"/>
              </w:rPr>
              <w:t>Firemapper</w:t>
            </w:r>
            <w:proofErr w:type="spellEnd"/>
            <w:r>
              <w:rPr>
                <w:rFonts w:eastAsia="Times New Roman"/>
              </w:rPr>
              <w:t xml:space="preserve"> app users map will not Sync with an error of “Android hotfix 364 feature already exists in same </w:t>
            </w:r>
            <w:proofErr w:type="gramStart"/>
            <w:r>
              <w:rPr>
                <w:rFonts w:eastAsia="Times New Roman"/>
              </w:rPr>
              <w:t>location!“</w:t>
            </w:r>
            <w:proofErr w:type="gramEnd"/>
            <w:r>
              <w:rPr>
                <w:rFonts w:eastAsia="Times New Roman"/>
              </w:rPr>
              <w:t xml:space="preserve"> in the app, get them to identify and remove points less than 5m apart, then resync</w:t>
            </w:r>
          </w:p>
          <w:p w:rsidRPr="00B65422" w:rsidR="009F2D58" w:rsidP="00B02ECD" w:rsidRDefault="00405475" w14:paraId="5DA6FE4E" w14:textId="2F546F72">
            <w:pPr>
              <w:pStyle w:val="ListParagraph"/>
              <w:numPr>
                <w:ilvl w:val="0"/>
                <w:numId w:val="11"/>
              </w:numPr>
              <w:ind w:left="573" w:hanging="426"/>
              <w:contextualSpacing w:val="0"/>
              <w:rPr>
                <w:b/>
                <w:bCs/>
                <w:sz w:val="28"/>
                <w:szCs w:val="28"/>
              </w:rPr>
            </w:pPr>
            <w:r>
              <w:rPr>
                <w:rFonts w:eastAsia="Times New Roman"/>
              </w:rPr>
              <w:t xml:space="preserve">Further support: </w:t>
            </w:r>
            <w:hyperlink w:history="1" r:id="rId34">
              <w:r w:rsidRPr="00EE7747" w:rsidR="009204E9">
                <w:rPr>
                  <w:rStyle w:val="Hyperlink"/>
                  <w:rFonts w:eastAsia="Times New Roman"/>
                </w:rPr>
                <w:t>David.Herries@Interpine.nz</w:t>
              </w:r>
            </w:hyperlink>
            <w:r w:rsidR="009204E9">
              <w:rPr>
                <w:rFonts w:eastAsia="Times New Roman"/>
              </w:rPr>
              <w:t xml:space="preserve"> or Craig.</w:t>
            </w:r>
            <w:r w:rsidR="00205D53">
              <w:rPr>
                <w:rFonts w:eastAsia="Times New Roman"/>
              </w:rPr>
              <w:t>MacAlpine</w:t>
            </w:r>
            <w:r w:rsidR="00302C3C">
              <w:rPr>
                <w:rFonts w:eastAsia="Times New Roman"/>
              </w:rPr>
              <w:t>@</w:t>
            </w:r>
            <w:r w:rsidRPr="00302C3C" w:rsidR="00302C3C">
              <w:rPr>
                <w:rFonts w:eastAsia="Times New Roman"/>
              </w:rPr>
              <w:t>FireandEmergency</w:t>
            </w:r>
            <w:r w:rsidR="00302C3C">
              <w:rPr>
                <w:rFonts w:eastAsia="Times New Roman"/>
              </w:rPr>
              <w:t>.nz</w:t>
            </w:r>
          </w:p>
        </w:tc>
      </w:tr>
    </w:tbl>
    <w:p w:rsidR="00E14533" w:rsidP="00232B2E" w:rsidRDefault="00E14533" w14:paraId="3072CB15" w14:textId="77777777">
      <w:pPr>
        <w:rPr>
          <w:b/>
          <w:bCs/>
          <w:sz w:val="28"/>
          <w:szCs w:val="28"/>
        </w:rPr>
        <w:sectPr w:rsidR="00E14533" w:rsidSect="00673E6B">
          <w:headerReference w:type="default" r:id="rId35"/>
          <w:pgSz w:w="16838" w:h="23811" w:orient="portrait" w:code="8"/>
          <w:pgMar w:top="1440" w:right="1440" w:bottom="1440" w:left="1440" w:header="709" w:footer="709" w:gutter="0"/>
          <w:cols w:space="708"/>
          <w:docGrid w:linePitch="360"/>
        </w:sectPr>
      </w:pPr>
    </w:p>
    <w:p w:rsidR="00BC30E3" w:rsidP="00232B2E" w:rsidRDefault="00E14533" w14:paraId="68CD413A" w14:textId="283CA8F4">
      <w:pPr>
        <w:rPr>
          <w:sz w:val="28"/>
          <w:szCs w:val="28"/>
        </w:rPr>
      </w:pPr>
      <w:r w:rsidRPr="00F90C7B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685900" behindDoc="0" locked="0" layoutInCell="1" allowOverlap="1" wp14:anchorId="5607BD39" wp14:editId="6A6A06B1">
                <wp:simplePos x="0" y="0"/>
                <wp:positionH relativeFrom="margin">
                  <wp:posOffset>2210757</wp:posOffset>
                </wp:positionH>
                <wp:positionV relativeFrom="paragraph">
                  <wp:posOffset>-1101460</wp:posOffset>
                </wp:positionV>
                <wp:extent cx="4305300" cy="126111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261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533" w:rsidP="00E14533" w:rsidRDefault="00E14533" w14:paraId="5E13BE3E" w14:textId="481ABE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45209B">
                              <w:rPr>
                                <w:sz w:val="44"/>
                                <w:szCs w:val="44"/>
                              </w:rPr>
                              <w:t xml:space="preserve">FireMapper Enterprise </w:t>
                            </w:r>
                          </w:p>
                          <w:p w:rsidR="00E14533" w:rsidP="00E14533" w:rsidRDefault="00E14533" w14:paraId="45107657" w14:textId="4A6A375F">
                            <w:pPr>
                              <w:jc w:val="center"/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FENZ Feature Key</w:t>
                            </w:r>
                          </w:p>
                          <w:p w:rsidR="00E14533" w:rsidP="00E14533" w:rsidRDefault="00E14533" w14:paraId="3676268B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style="position:absolute;margin-left:174.1pt;margin-top:-86.75pt;width:339pt;height:99.3pt;z-index:2516859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" w14:anchorId="5607BD39">
                <v:textbox>
                  <w:txbxContent>
                    <w:p w:rsidR="00E14533" w:rsidP="00E14533" w:rsidRDefault="00E14533" w14:paraId="5E13BE3E" w14:textId="481ABE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45209B">
                        <w:rPr>
                          <w:sz w:val="44"/>
                          <w:szCs w:val="44"/>
                        </w:rPr>
                        <w:t xml:space="preserve">FireMapper Enterprise </w:t>
                      </w:r>
                    </w:p>
                    <w:p w:rsidR="00E14533" w:rsidP="00E14533" w:rsidRDefault="00E14533" w14:paraId="45107657" w14:textId="4A6A375F">
                      <w:pPr>
                        <w:jc w:val="center"/>
                      </w:pPr>
                      <w:r>
                        <w:rPr>
                          <w:sz w:val="44"/>
                          <w:szCs w:val="44"/>
                        </w:rPr>
                        <w:t>FENZ Feature Key</w:t>
                      </w:r>
                    </w:p>
                    <w:p w:rsidR="00E14533" w:rsidP="00E14533" w:rsidRDefault="00E14533" w14:paraId="3676268B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E14533" w:rsidP="00232B2E" w:rsidRDefault="00E14533" w14:paraId="4EB58104" w14:textId="7C5BAB94">
      <w:pPr>
        <w:rPr>
          <w:sz w:val="28"/>
          <w:szCs w:val="28"/>
        </w:rPr>
      </w:pPr>
    </w:p>
    <w:p w:rsidR="00E14533" w:rsidP="00232B2E" w:rsidRDefault="00E14533" w14:paraId="7C897F5C" w14:textId="41E7E415">
      <w:pPr>
        <w:rPr>
          <w:sz w:val="28"/>
          <w:szCs w:val="28"/>
        </w:rPr>
      </w:pPr>
    </w:p>
    <w:p w:rsidR="00E14533" w:rsidP="00232B2E" w:rsidRDefault="00E14533" w14:paraId="7825D69D" w14:textId="1224C8E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52" behindDoc="1" locked="0" layoutInCell="1" allowOverlap="1" wp14:anchorId="70AE9129" wp14:editId="67A8A702">
            <wp:simplePos x="0" y="0"/>
            <wp:positionH relativeFrom="column">
              <wp:posOffset>791570</wp:posOffset>
            </wp:positionH>
            <wp:positionV relativeFrom="paragraph">
              <wp:posOffset>169488</wp:posOffset>
            </wp:positionV>
            <wp:extent cx="11820239" cy="636115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239" cy="63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4533" w:rsidSect="00E14533">
      <w:pgSz w:w="23811" w:h="16838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347C8" w:rsidP="00627414" w:rsidRDefault="00A347C8" w14:paraId="4B2E809F" w14:textId="77777777">
      <w:pPr>
        <w:spacing w:after="0" w:line="240" w:lineRule="auto"/>
      </w:pPr>
      <w:r>
        <w:separator/>
      </w:r>
    </w:p>
  </w:endnote>
  <w:endnote w:type="continuationSeparator" w:id="0">
    <w:p w:rsidR="00A347C8" w:rsidP="00627414" w:rsidRDefault="00A347C8" w14:paraId="453E3D95" w14:textId="77777777">
      <w:pPr>
        <w:spacing w:after="0" w:line="240" w:lineRule="auto"/>
      </w:pPr>
      <w:r>
        <w:continuationSeparator/>
      </w:r>
    </w:p>
  </w:endnote>
  <w:endnote w:type="continuationNotice" w:id="1">
    <w:p w:rsidR="00A347C8" w:rsidRDefault="00A347C8" w14:paraId="044BF13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347C8" w:rsidP="00627414" w:rsidRDefault="00A347C8" w14:paraId="092BB015" w14:textId="77777777">
      <w:pPr>
        <w:spacing w:after="0" w:line="240" w:lineRule="auto"/>
      </w:pPr>
      <w:r>
        <w:separator/>
      </w:r>
    </w:p>
  </w:footnote>
  <w:footnote w:type="continuationSeparator" w:id="0">
    <w:p w:rsidR="00A347C8" w:rsidP="00627414" w:rsidRDefault="00A347C8" w14:paraId="0C34FA48" w14:textId="77777777">
      <w:pPr>
        <w:spacing w:after="0" w:line="240" w:lineRule="auto"/>
      </w:pPr>
      <w:r>
        <w:continuationSeparator/>
      </w:r>
    </w:p>
  </w:footnote>
  <w:footnote w:type="continuationNotice" w:id="1">
    <w:p w:rsidR="00A347C8" w:rsidRDefault="00A347C8" w14:paraId="26015B9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627414" w:rsidRDefault="005F2158" w14:paraId="7FC065D7" w14:textId="697428BB">
    <w:pPr>
      <w:pStyle w:val="Header"/>
    </w:pPr>
    <w:r w:rsidRPr="00F90C7B">
      <w:rPr>
        <w:noProof/>
        <w:sz w:val="44"/>
        <w:szCs w:val="44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3112E385" wp14:editId="6AF6EFFD">
              <wp:simplePos x="0" y="0"/>
              <wp:positionH relativeFrom="margin">
                <wp:posOffset>1536700</wp:posOffset>
              </wp:positionH>
              <wp:positionV relativeFrom="paragraph">
                <wp:posOffset>13335</wp:posOffset>
              </wp:positionV>
              <wp:extent cx="5631815" cy="1271905"/>
              <wp:effectExtent l="0" t="0" r="6985" b="444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31815" cy="1271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0CF9" w:rsidP="00E14533" w:rsidRDefault="00E60CF9" w14:paraId="073769CD" w14:textId="71152DCD">
                          <w:pPr>
                            <w:jc w:val="center"/>
                            <w:rPr>
                              <w:sz w:val="44"/>
                              <w:szCs w:val="44"/>
                            </w:rPr>
                          </w:pPr>
                          <w:r w:rsidRPr="0045209B">
                            <w:rPr>
                              <w:sz w:val="44"/>
                              <w:szCs w:val="44"/>
                            </w:rPr>
                            <w:t xml:space="preserve">FireMapper Enterprise </w:t>
                          </w:r>
                          <w:r>
                            <w:rPr>
                              <w:sz w:val="44"/>
                              <w:szCs w:val="44"/>
                            </w:rPr>
                            <w:t xml:space="preserve">Quick Reference Guide – </w:t>
                          </w:r>
                          <w:r w:rsidR="00D20203">
                            <w:rPr>
                              <w:sz w:val="44"/>
                              <w:szCs w:val="44"/>
                            </w:rPr>
                            <w:t>For GIS Users</w:t>
                          </w:r>
                        </w:p>
                        <w:p w:rsidR="005F2158" w:rsidP="007613EC" w:rsidRDefault="00BE3064" w14:paraId="5AC1C1F4" w14:textId="77777777">
                          <w:pPr>
                            <w:spacing w:after="0"/>
                            <w:jc w:val="center"/>
                          </w:pPr>
                          <w:r>
                            <w:t xml:space="preserve">Full FireMapper instructions: </w:t>
                          </w:r>
                        </w:p>
                        <w:p w:rsidR="00B02ECD" w:rsidP="007613EC" w:rsidRDefault="00226E9B" w14:paraId="548B0C47" w14:textId="36B32AEC">
                          <w:pPr>
                            <w:spacing w:after="0"/>
                            <w:jc w:val="center"/>
                          </w:pPr>
                          <w:hyperlink w:history="1" r:id="rId1">
                            <w:r w:rsidRPr="00EE7747">
                              <w:rPr>
                                <w:rStyle w:val="Hyperlink"/>
                              </w:rPr>
                              <w:t>https://firemapper-enterprise.readthedocs.io/en/latest/index.html</w:t>
                            </w:r>
                          </w:hyperlink>
                        </w:p>
                        <w:p w:rsidR="00E60CF9" w:rsidP="00E60CF9" w:rsidRDefault="00E60CF9" w14:paraId="73E29AFC" w14:textId="7777777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112E385">
              <v:stroke joinstyle="miter"/>
              <v:path gradientshapeok="t" o:connecttype="rect"/>
            </v:shapetype>
            <v:shape id="_x0000_s1030" style="position:absolute;margin-left:121pt;margin-top:1.05pt;width:443.45pt;height:100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">
              <v:textbox>
                <w:txbxContent>
                  <w:p w:rsidR="00E60CF9" w:rsidP="00E14533" w:rsidRDefault="00E60CF9" w14:paraId="073769CD" w14:textId="71152DCD">
                    <w:pPr>
                      <w:jc w:val="center"/>
                      <w:rPr>
                        <w:sz w:val="44"/>
                        <w:szCs w:val="44"/>
                      </w:rPr>
                    </w:pPr>
                    <w:r w:rsidRPr="0045209B">
                      <w:rPr>
                        <w:sz w:val="44"/>
                        <w:szCs w:val="44"/>
                      </w:rPr>
                      <w:t xml:space="preserve">FireMapper Enterprise </w:t>
                    </w:r>
                    <w:r>
                      <w:rPr>
                        <w:sz w:val="44"/>
                        <w:szCs w:val="44"/>
                      </w:rPr>
                      <w:t xml:space="preserve">Quick Reference Guide – </w:t>
                    </w:r>
                    <w:r w:rsidR="00D20203">
                      <w:rPr>
                        <w:sz w:val="44"/>
                        <w:szCs w:val="44"/>
                      </w:rPr>
                      <w:t>For GIS Users</w:t>
                    </w:r>
                  </w:p>
                  <w:p w:rsidR="005F2158" w:rsidP="007613EC" w:rsidRDefault="00BE3064" w14:paraId="5AC1C1F4" w14:textId="77777777">
                    <w:pPr>
                      <w:spacing w:after="0"/>
                      <w:jc w:val="center"/>
                    </w:pPr>
                    <w:r>
                      <w:t xml:space="preserve">Full FireMapper instructions: </w:t>
                    </w:r>
                  </w:p>
                  <w:p w:rsidR="00B02ECD" w:rsidP="007613EC" w:rsidRDefault="00226E9B" w14:paraId="548B0C47" w14:textId="36B32AEC">
                    <w:pPr>
                      <w:spacing w:after="0"/>
                      <w:jc w:val="center"/>
                    </w:pPr>
                    <w:hyperlink w:history="1" r:id="rId2">
                      <w:r w:rsidRPr="00EE7747">
                        <w:rPr>
                          <w:rStyle w:val="Hyperlink"/>
                        </w:rPr>
                        <w:t>https://firemapper-enterprise.readthedocs.io/en/latest/index.html</w:t>
                      </w:r>
                    </w:hyperlink>
                  </w:p>
                  <w:p w:rsidR="00E60CF9" w:rsidP="00E60CF9" w:rsidRDefault="00E60CF9" w14:paraId="73E29AFC" w14:textId="77777777"/>
                </w:txbxContent>
              </v:textbox>
              <w10:wrap type="square" anchorx="margin"/>
            </v:shape>
          </w:pict>
        </mc:Fallback>
      </mc:AlternateContent>
    </w:r>
    <w:r w:rsidR="000560F2">
      <w:rPr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692808E" wp14:editId="284B83CC">
          <wp:simplePos x="0" y="0"/>
          <wp:positionH relativeFrom="margin">
            <wp:posOffset>7315517</wp:posOffset>
          </wp:positionH>
          <wp:positionV relativeFrom="paragraph">
            <wp:posOffset>104775</wp:posOffset>
          </wp:positionV>
          <wp:extent cx="1767840" cy="890270"/>
          <wp:effectExtent l="0" t="0" r="381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60CF9">
      <w:rPr>
        <w:noProof/>
      </w:rPr>
      <w:drawing>
        <wp:inline distT="0" distB="0" distL="0" distR="0" wp14:anchorId="17EABA05" wp14:editId="438B1FC6">
          <wp:extent cx="1385888" cy="1234010"/>
          <wp:effectExtent l="0" t="0" r="5080" b="444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400812" cy="12472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60CF9" w:rsidR="00E60CF9">
      <w:rPr>
        <w:noProof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524D8"/>
    <w:multiLevelType w:val="hybridMultilevel"/>
    <w:tmpl w:val="BCEE6DC6"/>
    <w:lvl w:ilvl="0" w:tplc="1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DC5E36"/>
    <w:multiLevelType w:val="hybridMultilevel"/>
    <w:tmpl w:val="8EFA9724"/>
    <w:lvl w:ilvl="0" w:tplc="14090015">
      <w:start w:val="1"/>
      <w:numFmt w:val="upperLetter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13CE0"/>
    <w:multiLevelType w:val="hybridMultilevel"/>
    <w:tmpl w:val="BFF21D8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01575"/>
    <w:multiLevelType w:val="hybridMultilevel"/>
    <w:tmpl w:val="9F8C39BA"/>
    <w:lvl w:ilvl="0" w:tplc="1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C81514F"/>
    <w:multiLevelType w:val="hybridMultilevel"/>
    <w:tmpl w:val="FC90B000"/>
    <w:lvl w:ilvl="0" w:tplc="85189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1A14EE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D03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6D8E5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7EA6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80096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976B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DA385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36E4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3EB445B8"/>
    <w:multiLevelType w:val="hybridMultilevel"/>
    <w:tmpl w:val="D6A64C3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83478"/>
    <w:multiLevelType w:val="hybridMultilevel"/>
    <w:tmpl w:val="22C4272C"/>
    <w:lvl w:ilvl="0" w:tplc="1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3D02218"/>
    <w:multiLevelType w:val="hybridMultilevel"/>
    <w:tmpl w:val="2118F00C"/>
    <w:lvl w:ilvl="0" w:tplc="7054A54E">
      <w:start w:val="1"/>
      <w:numFmt w:val="upperLetter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>
      <w:start w:val="1"/>
      <w:numFmt w:val="lowerRoman"/>
      <w:lvlText w:val="%3."/>
      <w:lvlJc w:val="right"/>
      <w:pPr>
        <w:ind w:left="2520" w:hanging="180"/>
      </w:pPr>
    </w:lvl>
    <w:lvl w:ilvl="3" w:tplc="1409000F">
      <w:start w:val="1"/>
      <w:numFmt w:val="decimal"/>
      <w:lvlText w:val="%4."/>
      <w:lvlJc w:val="left"/>
      <w:pPr>
        <w:ind w:left="3240" w:hanging="360"/>
      </w:pPr>
    </w:lvl>
    <w:lvl w:ilvl="4" w:tplc="14090019">
      <w:start w:val="1"/>
      <w:numFmt w:val="lowerLetter"/>
      <w:lvlText w:val="%5."/>
      <w:lvlJc w:val="left"/>
      <w:pPr>
        <w:ind w:left="3960" w:hanging="360"/>
      </w:pPr>
    </w:lvl>
    <w:lvl w:ilvl="5" w:tplc="1409001B">
      <w:start w:val="1"/>
      <w:numFmt w:val="lowerRoman"/>
      <w:lvlText w:val="%6."/>
      <w:lvlJc w:val="right"/>
      <w:pPr>
        <w:ind w:left="4680" w:hanging="180"/>
      </w:pPr>
    </w:lvl>
    <w:lvl w:ilvl="6" w:tplc="1409000F">
      <w:start w:val="1"/>
      <w:numFmt w:val="decimal"/>
      <w:lvlText w:val="%7."/>
      <w:lvlJc w:val="left"/>
      <w:pPr>
        <w:ind w:left="5400" w:hanging="360"/>
      </w:pPr>
    </w:lvl>
    <w:lvl w:ilvl="7" w:tplc="14090019">
      <w:start w:val="1"/>
      <w:numFmt w:val="lowerLetter"/>
      <w:lvlText w:val="%8."/>
      <w:lvlJc w:val="left"/>
      <w:pPr>
        <w:ind w:left="6120" w:hanging="360"/>
      </w:pPr>
    </w:lvl>
    <w:lvl w:ilvl="8" w:tplc="1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D490140"/>
    <w:multiLevelType w:val="hybridMultilevel"/>
    <w:tmpl w:val="3E2A27F8"/>
    <w:lvl w:ilvl="0" w:tplc="D90E9B46">
      <w:start w:val="1"/>
      <w:numFmt w:val="decimal"/>
      <w:lvlText w:val="%1."/>
      <w:lvlJc w:val="left"/>
      <w:pPr>
        <w:ind w:left="720" w:hanging="360"/>
      </w:pPr>
      <w:rPr>
        <w:rFonts w:hint="default" w:hAnsi="Calibri"/>
        <w:color w:val="000000" w:themeColor="text1"/>
        <w:sz w:val="27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1915D7"/>
    <w:multiLevelType w:val="hybridMultilevel"/>
    <w:tmpl w:val="F878C698"/>
    <w:lvl w:ilvl="0" w:tplc="50926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9BF20E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438B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F6EA2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98D25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2EA4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AF84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590A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E6C2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0" w15:restartNumberingAfterBreak="0">
    <w:nsid w:val="7F135AF7"/>
    <w:multiLevelType w:val="hybridMultilevel"/>
    <w:tmpl w:val="FE581CF4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8"/>
  </w:num>
  <w:num w:numId="7">
    <w:abstractNumId w:val="3"/>
  </w:num>
  <w:num w:numId="8">
    <w:abstractNumId w:val="10"/>
  </w:num>
  <w:num w:numId="9">
    <w:abstractNumId w:val="0"/>
  </w:num>
  <w:num w:numId="10">
    <w:abstractNumId w:val="6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proofState w:spelling="clean" w:grammar="dirty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3tjA3NTUxNDY3sjBR0lEKTi0uzszPAykwrgUAaND7FCwAAAA="/>
  </w:docVars>
  <w:rsids>
    <w:rsidRoot w:val="00D10240"/>
    <w:rsid w:val="00004ADA"/>
    <w:rsid w:val="00005499"/>
    <w:rsid w:val="00006C70"/>
    <w:rsid w:val="00013E98"/>
    <w:rsid w:val="00014E18"/>
    <w:rsid w:val="00021315"/>
    <w:rsid w:val="00023750"/>
    <w:rsid w:val="00025130"/>
    <w:rsid w:val="00026FE0"/>
    <w:rsid w:val="00037FD8"/>
    <w:rsid w:val="0004690B"/>
    <w:rsid w:val="000560F2"/>
    <w:rsid w:val="00062D11"/>
    <w:rsid w:val="0006439B"/>
    <w:rsid w:val="000706EA"/>
    <w:rsid w:val="00080334"/>
    <w:rsid w:val="000804EE"/>
    <w:rsid w:val="00081FC1"/>
    <w:rsid w:val="00086904"/>
    <w:rsid w:val="00091015"/>
    <w:rsid w:val="0009245B"/>
    <w:rsid w:val="00092FF1"/>
    <w:rsid w:val="000959F6"/>
    <w:rsid w:val="000A3919"/>
    <w:rsid w:val="000A579F"/>
    <w:rsid w:val="000B18BE"/>
    <w:rsid w:val="000B5897"/>
    <w:rsid w:val="000B7577"/>
    <w:rsid w:val="000C2B5E"/>
    <w:rsid w:val="000C2DDD"/>
    <w:rsid w:val="000C4382"/>
    <w:rsid w:val="000C5013"/>
    <w:rsid w:val="000C515E"/>
    <w:rsid w:val="000C6527"/>
    <w:rsid w:val="000E3C96"/>
    <w:rsid w:val="000E4718"/>
    <w:rsid w:val="000E47B5"/>
    <w:rsid w:val="000E620B"/>
    <w:rsid w:val="000E6AFA"/>
    <w:rsid w:val="00100696"/>
    <w:rsid w:val="001019D3"/>
    <w:rsid w:val="00106DE0"/>
    <w:rsid w:val="00110141"/>
    <w:rsid w:val="001108A8"/>
    <w:rsid w:val="00115466"/>
    <w:rsid w:val="00117A25"/>
    <w:rsid w:val="0012053B"/>
    <w:rsid w:val="00141BE8"/>
    <w:rsid w:val="00150313"/>
    <w:rsid w:val="001664A3"/>
    <w:rsid w:val="001741A0"/>
    <w:rsid w:val="001810EA"/>
    <w:rsid w:val="00185B44"/>
    <w:rsid w:val="001934B7"/>
    <w:rsid w:val="00195384"/>
    <w:rsid w:val="001963B5"/>
    <w:rsid w:val="001973A3"/>
    <w:rsid w:val="00197D03"/>
    <w:rsid w:val="001A73E6"/>
    <w:rsid w:val="001B12EC"/>
    <w:rsid w:val="001B6001"/>
    <w:rsid w:val="001D289A"/>
    <w:rsid w:val="001D3FCC"/>
    <w:rsid w:val="001D4019"/>
    <w:rsid w:val="001D5B8B"/>
    <w:rsid w:val="001F06FA"/>
    <w:rsid w:val="001F14D7"/>
    <w:rsid w:val="001F4A0E"/>
    <w:rsid w:val="001F605B"/>
    <w:rsid w:val="002033CC"/>
    <w:rsid w:val="00205D53"/>
    <w:rsid w:val="00207A91"/>
    <w:rsid w:val="00217698"/>
    <w:rsid w:val="0022379F"/>
    <w:rsid w:val="00224887"/>
    <w:rsid w:val="00225FCC"/>
    <w:rsid w:val="00226E9B"/>
    <w:rsid w:val="00232B2E"/>
    <w:rsid w:val="00235E50"/>
    <w:rsid w:val="00240684"/>
    <w:rsid w:val="002413E0"/>
    <w:rsid w:val="00242537"/>
    <w:rsid w:val="00250220"/>
    <w:rsid w:val="002516EB"/>
    <w:rsid w:val="00263341"/>
    <w:rsid w:val="002637A3"/>
    <w:rsid w:val="00272DD3"/>
    <w:rsid w:val="00286035"/>
    <w:rsid w:val="002862A7"/>
    <w:rsid w:val="00290FD1"/>
    <w:rsid w:val="002A3BAC"/>
    <w:rsid w:val="002B4388"/>
    <w:rsid w:val="002B4BFE"/>
    <w:rsid w:val="002B778F"/>
    <w:rsid w:val="002B7A6E"/>
    <w:rsid w:val="002C2ADD"/>
    <w:rsid w:val="002C3C89"/>
    <w:rsid w:val="002C499C"/>
    <w:rsid w:val="002C4B60"/>
    <w:rsid w:val="002C6838"/>
    <w:rsid w:val="002C77B7"/>
    <w:rsid w:val="002D4673"/>
    <w:rsid w:val="002F238C"/>
    <w:rsid w:val="002F2B2E"/>
    <w:rsid w:val="00301225"/>
    <w:rsid w:val="00301F45"/>
    <w:rsid w:val="00302BAC"/>
    <w:rsid w:val="00302C3C"/>
    <w:rsid w:val="00304FB8"/>
    <w:rsid w:val="003050F4"/>
    <w:rsid w:val="00310B13"/>
    <w:rsid w:val="0032583D"/>
    <w:rsid w:val="003260E2"/>
    <w:rsid w:val="00327F91"/>
    <w:rsid w:val="00334135"/>
    <w:rsid w:val="00336FFF"/>
    <w:rsid w:val="00343D56"/>
    <w:rsid w:val="0034594A"/>
    <w:rsid w:val="00345CE8"/>
    <w:rsid w:val="003567F3"/>
    <w:rsid w:val="00362DC6"/>
    <w:rsid w:val="00363331"/>
    <w:rsid w:val="00363E27"/>
    <w:rsid w:val="00365A02"/>
    <w:rsid w:val="003672BC"/>
    <w:rsid w:val="00381527"/>
    <w:rsid w:val="0038711A"/>
    <w:rsid w:val="00387A92"/>
    <w:rsid w:val="00393224"/>
    <w:rsid w:val="003A1543"/>
    <w:rsid w:val="003A40D3"/>
    <w:rsid w:val="003A7639"/>
    <w:rsid w:val="003B0032"/>
    <w:rsid w:val="003B28D6"/>
    <w:rsid w:val="003B3EE2"/>
    <w:rsid w:val="003B5B22"/>
    <w:rsid w:val="003C50AD"/>
    <w:rsid w:val="003D50FC"/>
    <w:rsid w:val="003D5770"/>
    <w:rsid w:val="003D5F36"/>
    <w:rsid w:val="003E3C8E"/>
    <w:rsid w:val="003E47F0"/>
    <w:rsid w:val="003F0E6E"/>
    <w:rsid w:val="003F0EDD"/>
    <w:rsid w:val="003F291A"/>
    <w:rsid w:val="00405475"/>
    <w:rsid w:val="00406BB4"/>
    <w:rsid w:val="00423892"/>
    <w:rsid w:val="00425509"/>
    <w:rsid w:val="00426CF1"/>
    <w:rsid w:val="0043072C"/>
    <w:rsid w:val="004347E7"/>
    <w:rsid w:val="00443ED2"/>
    <w:rsid w:val="0045209B"/>
    <w:rsid w:val="00452CB9"/>
    <w:rsid w:val="004647EC"/>
    <w:rsid w:val="00467E28"/>
    <w:rsid w:val="00480F92"/>
    <w:rsid w:val="004972C7"/>
    <w:rsid w:val="004A2AD4"/>
    <w:rsid w:val="004A4887"/>
    <w:rsid w:val="004A496D"/>
    <w:rsid w:val="004A65FD"/>
    <w:rsid w:val="004B5C08"/>
    <w:rsid w:val="004C0838"/>
    <w:rsid w:val="004C62E5"/>
    <w:rsid w:val="004C7F1B"/>
    <w:rsid w:val="004D27E7"/>
    <w:rsid w:val="004D5414"/>
    <w:rsid w:val="004D7C33"/>
    <w:rsid w:val="004E08BB"/>
    <w:rsid w:val="004E2BC2"/>
    <w:rsid w:val="004F389B"/>
    <w:rsid w:val="004F5638"/>
    <w:rsid w:val="004F71C1"/>
    <w:rsid w:val="004F767D"/>
    <w:rsid w:val="004F770B"/>
    <w:rsid w:val="005007FC"/>
    <w:rsid w:val="005021B1"/>
    <w:rsid w:val="005046A4"/>
    <w:rsid w:val="005064FD"/>
    <w:rsid w:val="00511C07"/>
    <w:rsid w:val="00512B9C"/>
    <w:rsid w:val="00514BE8"/>
    <w:rsid w:val="00515CF5"/>
    <w:rsid w:val="005167C5"/>
    <w:rsid w:val="00520C4E"/>
    <w:rsid w:val="00527C6E"/>
    <w:rsid w:val="005352AB"/>
    <w:rsid w:val="0053583C"/>
    <w:rsid w:val="00540ACB"/>
    <w:rsid w:val="00540B15"/>
    <w:rsid w:val="00541B4B"/>
    <w:rsid w:val="00543A3C"/>
    <w:rsid w:val="0055696C"/>
    <w:rsid w:val="00570CA8"/>
    <w:rsid w:val="005740E4"/>
    <w:rsid w:val="00575206"/>
    <w:rsid w:val="005770EE"/>
    <w:rsid w:val="0058198B"/>
    <w:rsid w:val="0058303A"/>
    <w:rsid w:val="00593AD1"/>
    <w:rsid w:val="00593F3A"/>
    <w:rsid w:val="005948A8"/>
    <w:rsid w:val="005A0B3B"/>
    <w:rsid w:val="005A0E4C"/>
    <w:rsid w:val="005B067A"/>
    <w:rsid w:val="005B28A0"/>
    <w:rsid w:val="005B33E8"/>
    <w:rsid w:val="005B3E59"/>
    <w:rsid w:val="005C07C5"/>
    <w:rsid w:val="005C7B03"/>
    <w:rsid w:val="005D713D"/>
    <w:rsid w:val="005E1939"/>
    <w:rsid w:val="005E6379"/>
    <w:rsid w:val="005F2158"/>
    <w:rsid w:val="005F418E"/>
    <w:rsid w:val="005F471F"/>
    <w:rsid w:val="005F719B"/>
    <w:rsid w:val="006109EB"/>
    <w:rsid w:val="00613D67"/>
    <w:rsid w:val="00623820"/>
    <w:rsid w:val="00624CE8"/>
    <w:rsid w:val="00624DA9"/>
    <w:rsid w:val="00624E4C"/>
    <w:rsid w:val="00625093"/>
    <w:rsid w:val="00625FCB"/>
    <w:rsid w:val="006265AB"/>
    <w:rsid w:val="00627414"/>
    <w:rsid w:val="0063340D"/>
    <w:rsid w:val="006344FD"/>
    <w:rsid w:val="00645A4F"/>
    <w:rsid w:val="00645EF1"/>
    <w:rsid w:val="00646D21"/>
    <w:rsid w:val="00653E86"/>
    <w:rsid w:val="006566ED"/>
    <w:rsid w:val="00660EAC"/>
    <w:rsid w:val="00663392"/>
    <w:rsid w:val="006654FC"/>
    <w:rsid w:val="00666665"/>
    <w:rsid w:val="0066775E"/>
    <w:rsid w:val="00670840"/>
    <w:rsid w:val="00671FED"/>
    <w:rsid w:val="00672387"/>
    <w:rsid w:val="00673E6B"/>
    <w:rsid w:val="00680432"/>
    <w:rsid w:val="006830BA"/>
    <w:rsid w:val="006936B3"/>
    <w:rsid w:val="00694512"/>
    <w:rsid w:val="006961C3"/>
    <w:rsid w:val="00696A24"/>
    <w:rsid w:val="006A2A9C"/>
    <w:rsid w:val="006A3C64"/>
    <w:rsid w:val="006A4214"/>
    <w:rsid w:val="006B7F1E"/>
    <w:rsid w:val="006C1511"/>
    <w:rsid w:val="006C7BB1"/>
    <w:rsid w:val="006D4B6B"/>
    <w:rsid w:val="006D5639"/>
    <w:rsid w:val="006D71A7"/>
    <w:rsid w:val="006E2D99"/>
    <w:rsid w:val="006F4D27"/>
    <w:rsid w:val="00700CF2"/>
    <w:rsid w:val="00707F9C"/>
    <w:rsid w:val="007150C2"/>
    <w:rsid w:val="00730139"/>
    <w:rsid w:val="0073071A"/>
    <w:rsid w:val="00740D4C"/>
    <w:rsid w:val="00750D3B"/>
    <w:rsid w:val="0075135C"/>
    <w:rsid w:val="007613EC"/>
    <w:rsid w:val="00765401"/>
    <w:rsid w:val="00772ED4"/>
    <w:rsid w:val="00776886"/>
    <w:rsid w:val="007907C2"/>
    <w:rsid w:val="00793C1F"/>
    <w:rsid w:val="007B59E8"/>
    <w:rsid w:val="007C4009"/>
    <w:rsid w:val="007C7825"/>
    <w:rsid w:val="007D05AB"/>
    <w:rsid w:val="007D6EDE"/>
    <w:rsid w:val="007E2B06"/>
    <w:rsid w:val="007F271B"/>
    <w:rsid w:val="007F6C37"/>
    <w:rsid w:val="0080530D"/>
    <w:rsid w:val="008058A3"/>
    <w:rsid w:val="008068B9"/>
    <w:rsid w:val="00807DB1"/>
    <w:rsid w:val="00820043"/>
    <w:rsid w:val="008369FC"/>
    <w:rsid w:val="00840146"/>
    <w:rsid w:val="00841C9E"/>
    <w:rsid w:val="00843B1F"/>
    <w:rsid w:val="00844F23"/>
    <w:rsid w:val="008534CC"/>
    <w:rsid w:val="008601A6"/>
    <w:rsid w:val="00867ED6"/>
    <w:rsid w:val="008770BD"/>
    <w:rsid w:val="00883C97"/>
    <w:rsid w:val="00884EBA"/>
    <w:rsid w:val="00886F05"/>
    <w:rsid w:val="00894948"/>
    <w:rsid w:val="008961B6"/>
    <w:rsid w:val="00896842"/>
    <w:rsid w:val="008A1F0A"/>
    <w:rsid w:val="008A2A91"/>
    <w:rsid w:val="008A36EE"/>
    <w:rsid w:val="008B21CA"/>
    <w:rsid w:val="008B3F93"/>
    <w:rsid w:val="008B5644"/>
    <w:rsid w:val="008B7DA7"/>
    <w:rsid w:val="008C5333"/>
    <w:rsid w:val="008D08EA"/>
    <w:rsid w:val="008D13D8"/>
    <w:rsid w:val="008D217F"/>
    <w:rsid w:val="008F7F5E"/>
    <w:rsid w:val="00900BA8"/>
    <w:rsid w:val="009013B1"/>
    <w:rsid w:val="00901AE7"/>
    <w:rsid w:val="00907587"/>
    <w:rsid w:val="00913C26"/>
    <w:rsid w:val="0091597A"/>
    <w:rsid w:val="0091629E"/>
    <w:rsid w:val="009204E9"/>
    <w:rsid w:val="00922699"/>
    <w:rsid w:val="009265D2"/>
    <w:rsid w:val="00942D3A"/>
    <w:rsid w:val="009450D2"/>
    <w:rsid w:val="00953F75"/>
    <w:rsid w:val="00954B18"/>
    <w:rsid w:val="009571C9"/>
    <w:rsid w:val="00961F7E"/>
    <w:rsid w:val="0096325B"/>
    <w:rsid w:val="00971150"/>
    <w:rsid w:val="00975256"/>
    <w:rsid w:val="0098282D"/>
    <w:rsid w:val="00982BAB"/>
    <w:rsid w:val="00985B0C"/>
    <w:rsid w:val="00994CDC"/>
    <w:rsid w:val="009B22EA"/>
    <w:rsid w:val="009E5E13"/>
    <w:rsid w:val="009F0340"/>
    <w:rsid w:val="009F0F16"/>
    <w:rsid w:val="009F2C26"/>
    <w:rsid w:val="009F2D58"/>
    <w:rsid w:val="00A02C00"/>
    <w:rsid w:val="00A0602E"/>
    <w:rsid w:val="00A067A2"/>
    <w:rsid w:val="00A10C3F"/>
    <w:rsid w:val="00A10CBD"/>
    <w:rsid w:val="00A13C84"/>
    <w:rsid w:val="00A20B25"/>
    <w:rsid w:val="00A26B8D"/>
    <w:rsid w:val="00A30CCA"/>
    <w:rsid w:val="00A313EA"/>
    <w:rsid w:val="00A31E9B"/>
    <w:rsid w:val="00A347C8"/>
    <w:rsid w:val="00A356CA"/>
    <w:rsid w:val="00A441DD"/>
    <w:rsid w:val="00A608B8"/>
    <w:rsid w:val="00A61C80"/>
    <w:rsid w:val="00A67DEA"/>
    <w:rsid w:val="00A766F1"/>
    <w:rsid w:val="00A8137F"/>
    <w:rsid w:val="00A81C28"/>
    <w:rsid w:val="00A82C31"/>
    <w:rsid w:val="00A8519A"/>
    <w:rsid w:val="00A85EBF"/>
    <w:rsid w:val="00A910EE"/>
    <w:rsid w:val="00A93497"/>
    <w:rsid w:val="00AA2061"/>
    <w:rsid w:val="00AA4C92"/>
    <w:rsid w:val="00AD0C0D"/>
    <w:rsid w:val="00AD3FB6"/>
    <w:rsid w:val="00AE6B63"/>
    <w:rsid w:val="00AF4A77"/>
    <w:rsid w:val="00AF4E2A"/>
    <w:rsid w:val="00AF6BCE"/>
    <w:rsid w:val="00B02ECD"/>
    <w:rsid w:val="00B108C1"/>
    <w:rsid w:val="00B155CE"/>
    <w:rsid w:val="00B1711E"/>
    <w:rsid w:val="00B31525"/>
    <w:rsid w:val="00B31813"/>
    <w:rsid w:val="00B32000"/>
    <w:rsid w:val="00B323A2"/>
    <w:rsid w:val="00B35ECD"/>
    <w:rsid w:val="00B40CA7"/>
    <w:rsid w:val="00B52308"/>
    <w:rsid w:val="00B548F3"/>
    <w:rsid w:val="00B61889"/>
    <w:rsid w:val="00B64A83"/>
    <w:rsid w:val="00B65422"/>
    <w:rsid w:val="00B6779C"/>
    <w:rsid w:val="00B70548"/>
    <w:rsid w:val="00B732F0"/>
    <w:rsid w:val="00B734D4"/>
    <w:rsid w:val="00B811A1"/>
    <w:rsid w:val="00B82DAF"/>
    <w:rsid w:val="00B93B82"/>
    <w:rsid w:val="00B95624"/>
    <w:rsid w:val="00B97599"/>
    <w:rsid w:val="00B97994"/>
    <w:rsid w:val="00BA1172"/>
    <w:rsid w:val="00BA4BDC"/>
    <w:rsid w:val="00BB0F20"/>
    <w:rsid w:val="00BB1672"/>
    <w:rsid w:val="00BB753C"/>
    <w:rsid w:val="00BC30E3"/>
    <w:rsid w:val="00BD337B"/>
    <w:rsid w:val="00BE2074"/>
    <w:rsid w:val="00BE2442"/>
    <w:rsid w:val="00BE3064"/>
    <w:rsid w:val="00BF39CC"/>
    <w:rsid w:val="00BF3CB0"/>
    <w:rsid w:val="00C02ADD"/>
    <w:rsid w:val="00C145DD"/>
    <w:rsid w:val="00C163E0"/>
    <w:rsid w:val="00C17940"/>
    <w:rsid w:val="00C32D61"/>
    <w:rsid w:val="00C345CF"/>
    <w:rsid w:val="00C47208"/>
    <w:rsid w:val="00C5433D"/>
    <w:rsid w:val="00C5499C"/>
    <w:rsid w:val="00C82807"/>
    <w:rsid w:val="00C834E5"/>
    <w:rsid w:val="00C84DEA"/>
    <w:rsid w:val="00C85C65"/>
    <w:rsid w:val="00C85E7B"/>
    <w:rsid w:val="00C86BF0"/>
    <w:rsid w:val="00C86C35"/>
    <w:rsid w:val="00C9444F"/>
    <w:rsid w:val="00CA3D1F"/>
    <w:rsid w:val="00CA76A5"/>
    <w:rsid w:val="00CB5800"/>
    <w:rsid w:val="00CC06B2"/>
    <w:rsid w:val="00CC59DF"/>
    <w:rsid w:val="00CD1D05"/>
    <w:rsid w:val="00CD3450"/>
    <w:rsid w:val="00CD41FA"/>
    <w:rsid w:val="00CD43CD"/>
    <w:rsid w:val="00CD497B"/>
    <w:rsid w:val="00CD549D"/>
    <w:rsid w:val="00CE1747"/>
    <w:rsid w:val="00CF6809"/>
    <w:rsid w:val="00D0430E"/>
    <w:rsid w:val="00D10240"/>
    <w:rsid w:val="00D10F98"/>
    <w:rsid w:val="00D16890"/>
    <w:rsid w:val="00D174DC"/>
    <w:rsid w:val="00D20203"/>
    <w:rsid w:val="00D20C00"/>
    <w:rsid w:val="00D262A6"/>
    <w:rsid w:val="00D26D0F"/>
    <w:rsid w:val="00D303A5"/>
    <w:rsid w:val="00D34D2B"/>
    <w:rsid w:val="00D40699"/>
    <w:rsid w:val="00D41C42"/>
    <w:rsid w:val="00D41F09"/>
    <w:rsid w:val="00D44932"/>
    <w:rsid w:val="00D52C8D"/>
    <w:rsid w:val="00D53F25"/>
    <w:rsid w:val="00D66889"/>
    <w:rsid w:val="00D712CF"/>
    <w:rsid w:val="00D75DC7"/>
    <w:rsid w:val="00D811C9"/>
    <w:rsid w:val="00D8340D"/>
    <w:rsid w:val="00D954AA"/>
    <w:rsid w:val="00DB0D06"/>
    <w:rsid w:val="00DB5C31"/>
    <w:rsid w:val="00DB68A2"/>
    <w:rsid w:val="00DC22B8"/>
    <w:rsid w:val="00DD17E6"/>
    <w:rsid w:val="00DD6441"/>
    <w:rsid w:val="00DE252E"/>
    <w:rsid w:val="00DF6835"/>
    <w:rsid w:val="00DF7C5A"/>
    <w:rsid w:val="00E068FC"/>
    <w:rsid w:val="00E07B44"/>
    <w:rsid w:val="00E14533"/>
    <w:rsid w:val="00E21D1F"/>
    <w:rsid w:val="00E2363A"/>
    <w:rsid w:val="00E300D4"/>
    <w:rsid w:val="00E40947"/>
    <w:rsid w:val="00E460C0"/>
    <w:rsid w:val="00E46A5F"/>
    <w:rsid w:val="00E504EB"/>
    <w:rsid w:val="00E5169B"/>
    <w:rsid w:val="00E52F3A"/>
    <w:rsid w:val="00E60CF9"/>
    <w:rsid w:val="00E65A95"/>
    <w:rsid w:val="00E85DED"/>
    <w:rsid w:val="00E906DA"/>
    <w:rsid w:val="00E979ED"/>
    <w:rsid w:val="00EA0E42"/>
    <w:rsid w:val="00EB4F8F"/>
    <w:rsid w:val="00ED365F"/>
    <w:rsid w:val="00ED77CF"/>
    <w:rsid w:val="00EE0BCC"/>
    <w:rsid w:val="00EE7E6A"/>
    <w:rsid w:val="00EF2D4B"/>
    <w:rsid w:val="00EF3D33"/>
    <w:rsid w:val="00EF63CC"/>
    <w:rsid w:val="00EF64E0"/>
    <w:rsid w:val="00F020A1"/>
    <w:rsid w:val="00F03C3F"/>
    <w:rsid w:val="00F05677"/>
    <w:rsid w:val="00F072DD"/>
    <w:rsid w:val="00F111E7"/>
    <w:rsid w:val="00F12AD4"/>
    <w:rsid w:val="00F1512A"/>
    <w:rsid w:val="00F23298"/>
    <w:rsid w:val="00F24448"/>
    <w:rsid w:val="00F317CD"/>
    <w:rsid w:val="00F36635"/>
    <w:rsid w:val="00F3747C"/>
    <w:rsid w:val="00F4118A"/>
    <w:rsid w:val="00F51CA5"/>
    <w:rsid w:val="00F51F07"/>
    <w:rsid w:val="00F62FD9"/>
    <w:rsid w:val="00F64831"/>
    <w:rsid w:val="00F66A66"/>
    <w:rsid w:val="00F670EC"/>
    <w:rsid w:val="00F67593"/>
    <w:rsid w:val="00F70ED4"/>
    <w:rsid w:val="00F71EF5"/>
    <w:rsid w:val="00F77A51"/>
    <w:rsid w:val="00F82AC2"/>
    <w:rsid w:val="00F90AE0"/>
    <w:rsid w:val="00F90C7B"/>
    <w:rsid w:val="00F93D44"/>
    <w:rsid w:val="00FB6D1E"/>
    <w:rsid w:val="00FC3B93"/>
    <w:rsid w:val="00FE36FE"/>
    <w:rsid w:val="00FE5057"/>
    <w:rsid w:val="00FE7152"/>
    <w:rsid w:val="00FF1D65"/>
    <w:rsid w:val="618A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4946A"/>
  <w15:chartTrackingRefBased/>
  <w15:docId w15:val="{D0CFC22D-7887-44DB-8339-7E553203B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E2BC2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A3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68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768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D5F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46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46A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20C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0C0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20C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C0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20C0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2741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27414"/>
  </w:style>
  <w:style w:type="paragraph" w:styleId="Footer">
    <w:name w:val="footer"/>
    <w:basedOn w:val="Normal"/>
    <w:link w:val="FooterChar"/>
    <w:uiPriority w:val="99"/>
    <w:unhideWhenUsed/>
    <w:rsid w:val="0062741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27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80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44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185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17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1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794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00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4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14.png" Id="rId26" /><Relationship Type="http://schemas.openxmlformats.org/officeDocument/2006/relationships/image" Target="media/image10.png" Id="rId21" /><Relationship Type="http://schemas.openxmlformats.org/officeDocument/2006/relationships/hyperlink" Target="mailto:David.Herries@Interpine.nz" TargetMode="External" Id="rId34" /><Relationship Type="http://schemas.openxmlformats.org/officeDocument/2006/relationships/webSettings" Target="webSettings.xm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image" Target="media/image13.png" Id="rId25" /><Relationship Type="http://schemas.openxmlformats.org/officeDocument/2006/relationships/image" Target="media/image21.png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image" Target="media/image17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portal.firefront.com.au/" TargetMode="External" Id="rId11" /><Relationship Type="http://schemas.openxmlformats.org/officeDocument/2006/relationships/hyperlink" Target="https://www.youtube.com/channel/UCMRsxhFyA895CbTdhIDecdg/featured" TargetMode="External" Id="rId24" /><Relationship Type="http://schemas.openxmlformats.org/officeDocument/2006/relationships/image" Target="media/image20.png" Id="rId32" /><Relationship Type="http://schemas.openxmlformats.org/officeDocument/2006/relationships/fontTable" Target="fontTable.xml" Id="rId37" /><Relationship Type="http://schemas.openxmlformats.org/officeDocument/2006/relationships/styles" Target="styles.xml" Id="rId5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image" Target="media/image16.png" Id="rId28" /><Relationship Type="http://schemas.openxmlformats.org/officeDocument/2006/relationships/image" Target="media/image24.png" Id="rId36" /><Relationship Type="http://schemas.openxmlformats.org/officeDocument/2006/relationships/hyperlink" Target="https://portal.fireandemergency.nz/projects-and-programmes/firemapper-for-enterprise-project/" TargetMode="External" Id="rId10" /><Relationship Type="http://schemas.openxmlformats.org/officeDocument/2006/relationships/image" Target="media/image8.png" Id="rId19" /><Relationship Type="http://schemas.openxmlformats.org/officeDocument/2006/relationships/image" Target="media/image19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image" Target="media/image15.png" Id="rId27" /><Relationship Type="http://schemas.openxmlformats.org/officeDocument/2006/relationships/image" Target="media/image18.png" Id="rId30" /><Relationship Type="http://schemas.openxmlformats.org/officeDocument/2006/relationships/header" Target="header1.xml" Id="rId35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hyperlink" Target="https://firemapper-enterprise.readthedocs.io/en/latest/index.html" TargetMode="External"/><Relationship Id="rId1" Type="http://schemas.openxmlformats.org/officeDocument/2006/relationships/hyperlink" Target="https://firemapper-enterprise.readthedocs.io/en/latest/index.html" TargetMode="External"/><Relationship Id="rId4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B5E825B614BE4AB6727DAE9811E459" ma:contentTypeVersion="15" ma:contentTypeDescription="Create a new document." ma:contentTypeScope="" ma:versionID="e60ec6d91c04f53f81de7ff708cf15d4">
  <xsd:schema xmlns:xsd="http://www.w3.org/2001/XMLSchema" xmlns:xs="http://www.w3.org/2001/XMLSchema" xmlns:p="http://schemas.microsoft.com/office/2006/metadata/properties" xmlns:ns2="c4701526-6ba0-45ac-acc9-d841cd5d1ba9" xmlns:ns3="98ccf3e4-7ac9-4038-9735-978f330218aa" targetNamespace="http://schemas.microsoft.com/office/2006/metadata/properties" ma:root="true" ma:fieldsID="dd252e91c362d22888f28fa9133ef595" ns2:_="" ns3:_="">
    <xsd:import namespace="c4701526-6ba0-45ac-acc9-d841cd5d1ba9"/>
    <xsd:import namespace="98ccf3e4-7ac9-4038-9735-978f330218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01526-6ba0-45ac-acc9-d841cd5d1b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b8ce30-a694-4108-9a7f-921c08d0c7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cf3e4-7ac9-4038-9735-978f330218a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134287-7125-4307-9e60-9692dbd8cefb}" ma:internalName="TaxCatchAll" ma:showField="CatchAllData" ma:web="98ccf3e4-7ac9-4038-9735-978f330218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701526-6ba0-45ac-acc9-d841cd5d1ba9">
      <Terms xmlns="http://schemas.microsoft.com/office/infopath/2007/PartnerControls"/>
    </lcf76f155ced4ddcb4097134ff3c332f>
    <TaxCatchAll xmlns="98ccf3e4-7ac9-4038-9735-978f330218aa" xsi:nil="true"/>
    <SharedWithUsers xmlns="98ccf3e4-7ac9-4038-9735-978f330218aa">
      <UserInfo>
        <DisplayName>MacAlpine, Craig</DisplayName>
        <AccountId>35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904A607-ED53-4CCD-87EE-8F197F8348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544321-203D-4635-A4C1-74DEC6934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01526-6ba0-45ac-acc9-d841cd5d1ba9"/>
    <ds:schemaRef ds:uri="98ccf3e4-7ac9-4038-9735-978f330218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4CA7E4-7D0E-478A-86E2-EF589DC2CD5D}">
  <ds:schemaRefs>
    <ds:schemaRef ds:uri="http://schemas.microsoft.com/office/2006/metadata/properties"/>
    <ds:schemaRef ds:uri="http://schemas.microsoft.com/office/infopath/2007/PartnerControls"/>
    <ds:schemaRef ds:uri="c4701526-6ba0-45ac-acc9-d841cd5d1ba9"/>
    <ds:schemaRef ds:uri="98ccf3e4-7ac9-4038-9735-978f330218a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Fire and Emergency New Zealand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Renwick, Rory</dc:creator>
  <cp:keywords/>
  <dc:description/>
  <cp:lastModifiedBy>Renwick, Rory</cp:lastModifiedBy>
  <cp:revision>14</cp:revision>
  <cp:lastPrinted>2021-07-29T18:38:00Z</cp:lastPrinted>
  <dcterms:created xsi:type="dcterms:W3CDTF">2021-10-27T12:19:00Z</dcterms:created>
  <dcterms:modified xsi:type="dcterms:W3CDTF">2022-09-20T03:40:06Z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0x010100D2B5E825B614BE4AB6727DAE9811E459</vt:lpwstr>
  </property>
  <property fmtid="{D5CDD505-2E9C-101B-9397-08002B2CF9AE}" pid="3" name="MediaServiceImageTags">
    <vt:lpwstr/>
  </property>
</Properties>
</file>